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2F" w:rsidRDefault="00F67D2F">
      <w:pPr>
        <w:pStyle w:val="ConsPlusTitlePage"/>
      </w:pPr>
      <w:r>
        <w:t xml:space="preserve">Документ предоставлен </w:t>
      </w:r>
      <w:hyperlink r:id="rId5" w:history="1">
        <w:r>
          <w:rPr>
            <w:color w:val="0000FF"/>
          </w:rPr>
          <w:t>КонсультантПлюс</w:t>
        </w:r>
      </w:hyperlink>
      <w:r>
        <w:br/>
      </w:r>
    </w:p>
    <w:p w:rsidR="00F67D2F" w:rsidRDefault="00F67D2F">
      <w:pPr>
        <w:pStyle w:val="ConsPlusNormal"/>
        <w:jc w:val="both"/>
        <w:outlineLvl w:val="0"/>
      </w:pPr>
    </w:p>
    <w:p w:rsidR="00F67D2F" w:rsidRDefault="00F67D2F">
      <w:pPr>
        <w:pStyle w:val="ConsPlusTitle"/>
        <w:jc w:val="center"/>
        <w:outlineLvl w:val="0"/>
      </w:pPr>
      <w:r>
        <w:t>ПРАВИТЕЛЬСТВО РОССИЙСКОЙ ФЕДЕРАЦИИ</w:t>
      </w:r>
    </w:p>
    <w:p w:rsidR="00F67D2F" w:rsidRDefault="00F67D2F">
      <w:pPr>
        <w:pStyle w:val="ConsPlusTitle"/>
        <w:jc w:val="center"/>
      </w:pPr>
    </w:p>
    <w:p w:rsidR="00F67D2F" w:rsidRDefault="00F67D2F">
      <w:pPr>
        <w:pStyle w:val="ConsPlusTitle"/>
        <w:jc w:val="center"/>
      </w:pPr>
      <w:r>
        <w:t>ПОСТАНОВЛЕНИЕ</w:t>
      </w:r>
    </w:p>
    <w:p w:rsidR="00F67D2F" w:rsidRDefault="00F67D2F">
      <w:pPr>
        <w:pStyle w:val="ConsPlusTitle"/>
        <w:jc w:val="center"/>
      </w:pPr>
      <w:r>
        <w:t>от 13 октября 2014 г. N 1047</w:t>
      </w:r>
    </w:p>
    <w:p w:rsidR="00F67D2F" w:rsidRDefault="00F67D2F">
      <w:pPr>
        <w:pStyle w:val="ConsPlusTitle"/>
        <w:jc w:val="center"/>
      </w:pPr>
    </w:p>
    <w:p w:rsidR="00F67D2F" w:rsidRDefault="00F67D2F">
      <w:pPr>
        <w:pStyle w:val="ConsPlusTitle"/>
        <w:jc w:val="center"/>
      </w:pPr>
      <w:r>
        <w:t>ОБ ОБЩИХ ПРАВИЛАХ</w:t>
      </w:r>
    </w:p>
    <w:p w:rsidR="00F67D2F" w:rsidRDefault="00F67D2F">
      <w:pPr>
        <w:pStyle w:val="ConsPlusTitle"/>
        <w:jc w:val="center"/>
      </w:pPr>
      <w:r>
        <w:t>ОПРЕДЕЛЕНИЯ НОРМАТИВНЫХ ЗАТРАТ НА ОБЕСПЕЧЕНИЕ</w:t>
      </w:r>
    </w:p>
    <w:p w:rsidR="00F67D2F" w:rsidRDefault="00F67D2F">
      <w:pPr>
        <w:pStyle w:val="ConsPlusTitle"/>
        <w:jc w:val="center"/>
      </w:pPr>
      <w:r>
        <w:t>ФУНКЦИЙ ГОСУДАРСТВЕННЫХ ОРГАНОВ, ОРГАНОВ УПРАВЛЕНИЯ</w:t>
      </w:r>
    </w:p>
    <w:p w:rsidR="00F67D2F" w:rsidRDefault="00F67D2F">
      <w:pPr>
        <w:pStyle w:val="ConsPlusTitle"/>
        <w:jc w:val="center"/>
      </w:pPr>
      <w:r>
        <w:t xml:space="preserve">ГОСУДАРСТВЕННЫМИ ВНЕБЮДЖЕТНЫМИ ФОНДАМИ И </w:t>
      </w:r>
      <w:proofErr w:type="gramStart"/>
      <w:r>
        <w:t>МУНИЦИПАЛЬНЫХ</w:t>
      </w:r>
      <w:proofErr w:type="gramEnd"/>
    </w:p>
    <w:p w:rsidR="00F67D2F" w:rsidRDefault="00F67D2F">
      <w:pPr>
        <w:pStyle w:val="ConsPlusTitle"/>
        <w:jc w:val="center"/>
      </w:pPr>
      <w:r>
        <w:t>ОРГАНОВ, ОПРЕДЕЛЕННЫХ В СООТВЕТСТВИИ С БЮДЖЕТНЫМ КОДЕКСОМ</w:t>
      </w:r>
    </w:p>
    <w:p w:rsidR="00F67D2F" w:rsidRDefault="00F67D2F">
      <w:pPr>
        <w:pStyle w:val="ConsPlusTitle"/>
        <w:jc w:val="center"/>
      </w:pPr>
      <w:r>
        <w:t>РОССИЙСКОЙ ФЕДЕРАЦИИ НАИБОЛЕЕ ЗНАЧИМЫХ УЧРЕЖДЕНИЙ НАУКИ,</w:t>
      </w:r>
    </w:p>
    <w:p w:rsidR="00F67D2F" w:rsidRDefault="00F67D2F">
      <w:pPr>
        <w:pStyle w:val="ConsPlusTitle"/>
        <w:jc w:val="center"/>
      </w:pPr>
      <w:r>
        <w:t>ОБРАЗОВАНИЯ, КУЛЬТУРЫ И ЗДРАВООХРАНЕНИЯ, ВКЛЮЧАЯ</w:t>
      </w:r>
    </w:p>
    <w:p w:rsidR="00F67D2F" w:rsidRDefault="00F67D2F">
      <w:pPr>
        <w:pStyle w:val="ConsPlusTitle"/>
        <w:jc w:val="center"/>
      </w:pPr>
      <w:r>
        <w:t>СООТВЕТСТВЕННО ТЕРРИТОРИАЛЬНЫЕ ОРГАНЫ И ПОДВЕДОМСТВЕННЫЕ</w:t>
      </w:r>
    </w:p>
    <w:p w:rsidR="00F67D2F" w:rsidRDefault="00F67D2F">
      <w:pPr>
        <w:pStyle w:val="ConsPlusTitle"/>
        <w:jc w:val="center"/>
      </w:pPr>
      <w:r>
        <w:t>КАЗЕННЫЕ УЧРЕЖДЕНИЯ, А ТАКЖЕ ГОСУДАРСТВЕННОЙ КОРПОРАЦИИ</w:t>
      </w:r>
    </w:p>
    <w:p w:rsidR="00F67D2F" w:rsidRDefault="00F67D2F">
      <w:pPr>
        <w:pStyle w:val="ConsPlusTitle"/>
        <w:jc w:val="center"/>
      </w:pPr>
      <w:r>
        <w:t>ПО АТОМНОЙ ЭНЕРГИИ "РОСАТОМ", ГОСУДАРСТВЕННОЙ КОРПОРАЦИИ</w:t>
      </w:r>
    </w:p>
    <w:p w:rsidR="00F67D2F" w:rsidRDefault="00F67D2F">
      <w:pPr>
        <w:pStyle w:val="ConsPlusTitle"/>
        <w:jc w:val="center"/>
      </w:pPr>
      <w:r>
        <w:t>ПО КОСМИЧЕСКОЙ ДЕЯТЕЛЬНОСТИ "РОСКОСМОС"</w:t>
      </w:r>
    </w:p>
    <w:p w:rsidR="00F67D2F" w:rsidRDefault="00F67D2F">
      <w:pPr>
        <w:pStyle w:val="ConsPlusTitle"/>
        <w:jc w:val="center"/>
      </w:pPr>
      <w:r>
        <w:t>И ПОДВЕДОМСТВЕННЫХ ИМ ОРГАНИЗАЦИЙ</w:t>
      </w:r>
    </w:p>
    <w:p w:rsidR="00F67D2F" w:rsidRDefault="00F67D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D2F">
        <w:trPr>
          <w:jc w:val="center"/>
        </w:trPr>
        <w:tc>
          <w:tcPr>
            <w:tcW w:w="9294" w:type="dxa"/>
            <w:tcBorders>
              <w:top w:val="nil"/>
              <w:left w:val="single" w:sz="24" w:space="0" w:color="CED3F1"/>
              <w:bottom w:val="nil"/>
              <w:right w:val="single" w:sz="24" w:space="0" w:color="F4F3F8"/>
            </w:tcBorders>
            <w:shd w:val="clear" w:color="auto" w:fill="F4F3F8"/>
          </w:tcPr>
          <w:p w:rsidR="00F67D2F" w:rsidRDefault="00F67D2F">
            <w:pPr>
              <w:pStyle w:val="ConsPlusNormal"/>
              <w:jc w:val="center"/>
            </w:pPr>
            <w:r>
              <w:rPr>
                <w:color w:val="392C69"/>
              </w:rPr>
              <w:t>Список изменяющих документов</w:t>
            </w:r>
          </w:p>
          <w:p w:rsidR="00F67D2F" w:rsidRDefault="00F67D2F">
            <w:pPr>
              <w:pStyle w:val="ConsPlusNormal"/>
              <w:jc w:val="center"/>
            </w:pPr>
            <w:proofErr w:type="gramStart"/>
            <w:r>
              <w:rPr>
                <w:color w:val="392C69"/>
              </w:rPr>
              <w:t xml:space="preserve">(в ред. Постановлений Правительства РФ от 11.03.2016 </w:t>
            </w:r>
            <w:hyperlink r:id="rId6" w:history="1">
              <w:r>
                <w:rPr>
                  <w:color w:val="0000FF"/>
                </w:rPr>
                <w:t>N 183</w:t>
              </w:r>
            </w:hyperlink>
            <w:r>
              <w:rPr>
                <w:color w:val="392C69"/>
              </w:rPr>
              <w:t>,</w:t>
            </w:r>
            <w:proofErr w:type="gramEnd"/>
          </w:p>
          <w:p w:rsidR="00F67D2F" w:rsidRDefault="00F67D2F">
            <w:pPr>
              <w:pStyle w:val="ConsPlusNormal"/>
              <w:jc w:val="center"/>
            </w:pPr>
            <w:r>
              <w:rPr>
                <w:color w:val="392C69"/>
              </w:rPr>
              <w:t xml:space="preserve">от 20.07.2019 </w:t>
            </w:r>
            <w:hyperlink r:id="rId7" w:history="1">
              <w:r>
                <w:rPr>
                  <w:color w:val="0000FF"/>
                </w:rPr>
                <w:t>N 946</w:t>
              </w:r>
            </w:hyperlink>
            <w:r>
              <w:rPr>
                <w:color w:val="392C69"/>
              </w:rPr>
              <w:t>)</w:t>
            </w:r>
          </w:p>
        </w:tc>
      </w:tr>
    </w:tbl>
    <w:p w:rsidR="00F67D2F" w:rsidRDefault="00F67D2F">
      <w:pPr>
        <w:pStyle w:val="ConsPlusNormal"/>
        <w:jc w:val="center"/>
      </w:pPr>
    </w:p>
    <w:p w:rsidR="00F67D2F" w:rsidRDefault="00F67D2F">
      <w:pPr>
        <w:pStyle w:val="ConsPlusNormal"/>
        <w:ind w:firstLine="540"/>
        <w:jc w:val="both"/>
      </w:pPr>
      <w:r>
        <w:t xml:space="preserve">В соответствии с </w:t>
      </w:r>
      <w:hyperlink r:id="rId8" w:history="1">
        <w:r>
          <w:rPr>
            <w:color w:val="0000FF"/>
          </w:rPr>
          <w:t>пунктом 2 части 3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67D2F" w:rsidRDefault="00F67D2F">
      <w:pPr>
        <w:pStyle w:val="ConsPlusNormal"/>
        <w:spacing w:before="220"/>
        <w:ind w:firstLine="540"/>
        <w:jc w:val="both"/>
      </w:pPr>
      <w:r>
        <w:t xml:space="preserve">1. </w:t>
      </w:r>
      <w:proofErr w:type="gramStart"/>
      <w:r>
        <w:t xml:space="preserve">Утвердить прилагаемые Общие </w:t>
      </w:r>
      <w:hyperlink w:anchor="P42" w:history="1">
        <w:r>
          <w:rPr>
            <w:color w:val="0000FF"/>
          </w:rPr>
          <w:t>правила</w:t>
        </w:r>
      </w:hyperlink>
      <w:r>
        <w:t xml:space="preserve">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9"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w:t>
      </w:r>
      <w:proofErr w:type="gramEnd"/>
      <w:r>
        <w:t xml:space="preserve"> им организаций.</w:t>
      </w:r>
    </w:p>
    <w:p w:rsidR="00F67D2F" w:rsidRDefault="00F67D2F">
      <w:pPr>
        <w:pStyle w:val="ConsPlusNormal"/>
        <w:jc w:val="both"/>
      </w:pPr>
      <w:r>
        <w:t xml:space="preserve">(в ред. Постановлений Правительства РФ от 11.03.2016 </w:t>
      </w:r>
      <w:hyperlink r:id="rId10" w:history="1">
        <w:r>
          <w:rPr>
            <w:color w:val="0000FF"/>
          </w:rPr>
          <w:t>N 183</w:t>
        </w:r>
      </w:hyperlink>
      <w:r>
        <w:t xml:space="preserve">, от 20.07.2019 </w:t>
      </w:r>
      <w:hyperlink r:id="rId11" w:history="1">
        <w:r>
          <w:rPr>
            <w:color w:val="0000FF"/>
          </w:rPr>
          <w:t>N 946</w:t>
        </w:r>
      </w:hyperlink>
      <w:r>
        <w:t>)</w:t>
      </w:r>
    </w:p>
    <w:p w:rsidR="00F67D2F" w:rsidRDefault="00F67D2F">
      <w:pPr>
        <w:pStyle w:val="ConsPlusNormal"/>
        <w:spacing w:before="220"/>
        <w:ind w:firstLine="540"/>
        <w:jc w:val="both"/>
      </w:pPr>
      <w:r>
        <w:t xml:space="preserve">2. </w:t>
      </w:r>
      <w:proofErr w:type="gramStart"/>
      <w:r>
        <w:t xml:space="preserve">Установить, что Общие правила, утвержденные настоящим постановлением, применяются при определении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определенных в соответствии с Бюджетным </w:t>
      </w:r>
      <w:hyperlink r:id="rId12"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w:t>
      </w:r>
      <w:proofErr w:type="gramEnd"/>
      <w:r>
        <w:t xml:space="preserve"> деятельности "Роскосмос" и подведомственных им организаций в целях обоснования в соответствии со </w:t>
      </w:r>
      <w:hyperlink r:id="rId13" w:history="1">
        <w:r>
          <w:rPr>
            <w:color w:val="0000FF"/>
          </w:rPr>
          <w:t>статьями 18</w:t>
        </w:r>
      </w:hyperlink>
      <w:r>
        <w:t xml:space="preserve"> и </w:t>
      </w:r>
      <w:hyperlink r:id="rId14" w:history="1">
        <w:r>
          <w:rPr>
            <w:color w:val="0000FF"/>
          </w:rPr>
          <w:t>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закупок, наименования объектов которых включаются в планы-графики закупок.</w:t>
      </w:r>
    </w:p>
    <w:p w:rsidR="00F67D2F" w:rsidRDefault="00F67D2F">
      <w:pPr>
        <w:pStyle w:val="ConsPlusNormal"/>
        <w:jc w:val="both"/>
      </w:pPr>
      <w:r>
        <w:t xml:space="preserve">(п. 2 в ред. </w:t>
      </w:r>
      <w:hyperlink r:id="rId15"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3. Настоящее постановление вступает в силу с 1 января 2015 г.</w:t>
      </w:r>
    </w:p>
    <w:p w:rsidR="00F67D2F" w:rsidRDefault="00F67D2F">
      <w:pPr>
        <w:pStyle w:val="ConsPlusNormal"/>
        <w:jc w:val="both"/>
      </w:pPr>
    </w:p>
    <w:p w:rsidR="00F67D2F" w:rsidRDefault="00F67D2F">
      <w:pPr>
        <w:pStyle w:val="ConsPlusNormal"/>
        <w:jc w:val="right"/>
      </w:pPr>
      <w:r>
        <w:lastRenderedPageBreak/>
        <w:t>Председатель Правительства</w:t>
      </w:r>
    </w:p>
    <w:p w:rsidR="00F67D2F" w:rsidRDefault="00F67D2F">
      <w:pPr>
        <w:pStyle w:val="ConsPlusNormal"/>
        <w:jc w:val="right"/>
      </w:pPr>
      <w:r>
        <w:t>Российской Федерации</w:t>
      </w:r>
    </w:p>
    <w:p w:rsidR="00F67D2F" w:rsidRDefault="00F67D2F">
      <w:pPr>
        <w:pStyle w:val="ConsPlusNormal"/>
        <w:jc w:val="right"/>
      </w:pPr>
      <w:r>
        <w:t>Д.МЕДВЕДЕВ</w:t>
      </w:r>
    </w:p>
    <w:p w:rsidR="00F67D2F" w:rsidRDefault="00F67D2F">
      <w:pPr>
        <w:pStyle w:val="ConsPlusNormal"/>
        <w:jc w:val="both"/>
      </w:pPr>
    </w:p>
    <w:p w:rsidR="00F67D2F" w:rsidRDefault="00F67D2F">
      <w:pPr>
        <w:pStyle w:val="ConsPlusNormal"/>
        <w:jc w:val="both"/>
      </w:pPr>
    </w:p>
    <w:p w:rsidR="00F67D2F" w:rsidRDefault="00F67D2F">
      <w:pPr>
        <w:pStyle w:val="ConsPlusNormal"/>
        <w:jc w:val="both"/>
      </w:pPr>
    </w:p>
    <w:p w:rsidR="00F67D2F" w:rsidRDefault="00F67D2F">
      <w:pPr>
        <w:pStyle w:val="ConsPlusNormal"/>
        <w:jc w:val="both"/>
      </w:pPr>
    </w:p>
    <w:p w:rsidR="00F67D2F" w:rsidRDefault="00F67D2F">
      <w:pPr>
        <w:pStyle w:val="ConsPlusNormal"/>
        <w:jc w:val="both"/>
      </w:pPr>
    </w:p>
    <w:p w:rsidR="00F67D2F" w:rsidRDefault="00F67D2F">
      <w:pPr>
        <w:pStyle w:val="ConsPlusNormal"/>
        <w:jc w:val="right"/>
        <w:outlineLvl w:val="0"/>
      </w:pPr>
      <w:r>
        <w:t>Утверждены</w:t>
      </w:r>
    </w:p>
    <w:p w:rsidR="00F67D2F" w:rsidRDefault="00F67D2F">
      <w:pPr>
        <w:pStyle w:val="ConsPlusNormal"/>
        <w:jc w:val="right"/>
      </w:pPr>
      <w:r>
        <w:t>постановлением Правительства</w:t>
      </w:r>
    </w:p>
    <w:p w:rsidR="00F67D2F" w:rsidRDefault="00F67D2F">
      <w:pPr>
        <w:pStyle w:val="ConsPlusNormal"/>
        <w:jc w:val="right"/>
      </w:pPr>
      <w:r>
        <w:t>Российской Федерации</w:t>
      </w:r>
    </w:p>
    <w:p w:rsidR="00F67D2F" w:rsidRDefault="00F67D2F">
      <w:pPr>
        <w:pStyle w:val="ConsPlusNormal"/>
        <w:jc w:val="right"/>
      </w:pPr>
      <w:r>
        <w:t>от 13 октября 2014 г. N 1047</w:t>
      </w:r>
    </w:p>
    <w:p w:rsidR="00F67D2F" w:rsidRDefault="00F67D2F">
      <w:pPr>
        <w:pStyle w:val="ConsPlusNormal"/>
        <w:jc w:val="both"/>
      </w:pPr>
    </w:p>
    <w:p w:rsidR="00F67D2F" w:rsidRDefault="00F67D2F">
      <w:pPr>
        <w:pStyle w:val="ConsPlusTitle"/>
        <w:jc w:val="center"/>
      </w:pPr>
      <w:bookmarkStart w:id="0" w:name="P42"/>
      <w:bookmarkEnd w:id="0"/>
      <w:r>
        <w:t>ОБЩИЕ ПРАВИЛА</w:t>
      </w:r>
    </w:p>
    <w:p w:rsidR="00F67D2F" w:rsidRDefault="00F67D2F">
      <w:pPr>
        <w:pStyle w:val="ConsPlusTitle"/>
        <w:jc w:val="center"/>
      </w:pPr>
      <w:r>
        <w:t>ОПРЕДЕЛЕНИЯ НОРМАТИВНЫХ ЗАТРАТ НА ОБЕСПЕЧЕНИЕ</w:t>
      </w:r>
    </w:p>
    <w:p w:rsidR="00F67D2F" w:rsidRDefault="00F67D2F">
      <w:pPr>
        <w:pStyle w:val="ConsPlusTitle"/>
        <w:jc w:val="center"/>
      </w:pPr>
      <w:r>
        <w:t>ФУНКЦИЙ ГОСУДАРСТВЕННЫХ ОРГАНОВ, ОРГАНОВ УПРАВЛЕНИЯ</w:t>
      </w:r>
    </w:p>
    <w:p w:rsidR="00F67D2F" w:rsidRDefault="00F67D2F">
      <w:pPr>
        <w:pStyle w:val="ConsPlusTitle"/>
        <w:jc w:val="center"/>
      </w:pPr>
      <w:r>
        <w:t xml:space="preserve">ГОСУДАРСТВЕННЫМИ ВНЕБЮДЖЕТНЫМИ ФОНДАМИ И </w:t>
      </w:r>
      <w:proofErr w:type="gramStart"/>
      <w:r>
        <w:t>МУНИЦИПАЛЬНЫХ</w:t>
      </w:r>
      <w:proofErr w:type="gramEnd"/>
    </w:p>
    <w:p w:rsidR="00F67D2F" w:rsidRDefault="00F67D2F">
      <w:pPr>
        <w:pStyle w:val="ConsPlusTitle"/>
        <w:jc w:val="center"/>
      </w:pPr>
      <w:r>
        <w:t>ОРГАНОВ, ОПРЕДЕЛЕННЫХ В СООТВЕТСТВИИ С БЮДЖЕТНЫМ КОДЕКСОМ</w:t>
      </w:r>
    </w:p>
    <w:p w:rsidR="00F67D2F" w:rsidRDefault="00F67D2F">
      <w:pPr>
        <w:pStyle w:val="ConsPlusTitle"/>
        <w:jc w:val="center"/>
      </w:pPr>
      <w:r>
        <w:t>РОССИЙСКОЙ ФЕДЕРАЦИИ НАИБОЛЕЕ ЗНАЧИМЫХ УЧРЕЖДЕНИЙ НАУКИ,</w:t>
      </w:r>
    </w:p>
    <w:p w:rsidR="00F67D2F" w:rsidRDefault="00F67D2F">
      <w:pPr>
        <w:pStyle w:val="ConsPlusTitle"/>
        <w:jc w:val="center"/>
      </w:pPr>
      <w:r>
        <w:t>ОБРАЗОВАНИЯ, КУЛЬТУРЫ И ЗДРАВООХРАНЕНИЯ, ВКЛЮЧАЯ</w:t>
      </w:r>
    </w:p>
    <w:p w:rsidR="00F67D2F" w:rsidRDefault="00F67D2F">
      <w:pPr>
        <w:pStyle w:val="ConsPlusTitle"/>
        <w:jc w:val="center"/>
      </w:pPr>
      <w:r>
        <w:t>СООТВЕТСТВЕННО ТЕРРИТОРИАЛЬНЫЕ ОРГАНЫ И ПОДВЕДОМСТВЕННЫЕ</w:t>
      </w:r>
    </w:p>
    <w:p w:rsidR="00F67D2F" w:rsidRDefault="00F67D2F">
      <w:pPr>
        <w:pStyle w:val="ConsPlusTitle"/>
        <w:jc w:val="center"/>
      </w:pPr>
      <w:r>
        <w:t>КАЗЕННЫЕ УЧРЕЖДЕНИЯ, А ТАКЖЕ ГОСУДАРСТВЕННОЙ КОРПОРАЦИИ</w:t>
      </w:r>
    </w:p>
    <w:p w:rsidR="00F67D2F" w:rsidRDefault="00F67D2F">
      <w:pPr>
        <w:pStyle w:val="ConsPlusTitle"/>
        <w:jc w:val="center"/>
      </w:pPr>
      <w:r>
        <w:t>ПО АТОМНОЙ ЭНЕРГИИ "РОСАТОМ", ГОСУДАРСТВЕННОЙ КОРПОРАЦИИ</w:t>
      </w:r>
    </w:p>
    <w:p w:rsidR="00F67D2F" w:rsidRDefault="00F67D2F">
      <w:pPr>
        <w:pStyle w:val="ConsPlusTitle"/>
        <w:jc w:val="center"/>
      </w:pPr>
      <w:r>
        <w:t>ПО КОСМИЧЕСКОЙ ДЕЯТЕЛЬНОСТИ "РОСКОСМОС"</w:t>
      </w:r>
    </w:p>
    <w:p w:rsidR="00F67D2F" w:rsidRDefault="00F67D2F">
      <w:pPr>
        <w:pStyle w:val="ConsPlusTitle"/>
        <w:jc w:val="center"/>
      </w:pPr>
      <w:r>
        <w:t>И ПОДВЕДОМСТВЕННЫХ ИМ ОРГАНИЗАЦИЙ</w:t>
      </w:r>
    </w:p>
    <w:p w:rsidR="00F67D2F" w:rsidRDefault="00F67D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D2F">
        <w:trPr>
          <w:jc w:val="center"/>
        </w:trPr>
        <w:tc>
          <w:tcPr>
            <w:tcW w:w="9294" w:type="dxa"/>
            <w:tcBorders>
              <w:top w:val="nil"/>
              <w:left w:val="single" w:sz="24" w:space="0" w:color="CED3F1"/>
              <w:bottom w:val="nil"/>
              <w:right w:val="single" w:sz="24" w:space="0" w:color="F4F3F8"/>
            </w:tcBorders>
            <w:shd w:val="clear" w:color="auto" w:fill="F4F3F8"/>
          </w:tcPr>
          <w:p w:rsidR="00F67D2F" w:rsidRDefault="00F67D2F">
            <w:pPr>
              <w:pStyle w:val="ConsPlusNormal"/>
              <w:jc w:val="center"/>
            </w:pPr>
            <w:r>
              <w:rPr>
                <w:color w:val="392C69"/>
              </w:rPr>
              <w:t>Список изменяющих документов</w:t>
            </w:r>
          </w:p>
          <w:p w:rsidR="00F67D2F" w:rsidRDefault="00F67D2F">
            <w:pPr>
              <w:pStyle w:val="ConsPlusNormal"/>
              <w:jc w:val="center"/>
            </w:pPr>
            <w:proofErr w:type="gramStart"/>
            <w:r>
              <w:rPr>
                <w:color w:val="392C69"/>
              </w:rPr>
              <w:t xml:space="preserve">(в ред. Постановлений Правительства РФ от 11.03.2016 </w:t>
            </w:r>
            <w:hyperlink r:id="rId16" w:history="1">
              <w:r>
                <w:rPr>
                  <w:color w:val="0000FF"/>
                </w:rPr>
                <w:t>N 183</w:t>
              </w:r>
            </w:hyperlink>
            <w:r>
              <w:rPr>
                <w:color w:val="392C69"/>
              </w:rPr>
              <w:t>,</w:t>
            </w:r>
            <w:proofErr w:type="gramEnd"/>
          </w:p>
          <w:p w:rsidR="00F67D2F" w:rsidRDefault="00F67D2F">
            <w:pPr>
              <w:pStyle w:val="ConsPlusNormal"/>
              <w:jc w:val="center"/>
            </w:pPr>
            <w:r>
              <w:rPr>
                <w:color w:val="392C69"/>
              </w:rPr>
              <w:t xml:space="preserve">от 20.07.2019 </w:t>
            </w:r>
            <w:hyperlink r:id="rId17" w:history="1">
              <w:r>
                <w:rPr>
                  <w:color w:val="0000FF"/>
                </w:rPr>
                <w:t>N 946</w:t>
              </w:r>
            </w:hyperlink>
            <w:r>
              <w:rPr>
                <w:color w:val="392C69"/>
              </w:rPr>
              <w:t>)</w:t>
            </w:r>
          </w:p>
        </w:tc>
      </w:tr>
    </w:tbl>
    <w:p w:rsidR="00F67D2F" w:rsidRDefault="00F67D2F">
      <w:pPr>
        <w:pStyle w:val="ConsPlusNormal"/>
        <w:jc w:val="both"/>
      </w:pPr>
    </w:p>
    <w:p w:rsidR="00F67D2F" w:rsidRDefault="00F67D2F">
      <w:pPr>
        <w:pStyle w:val="ConsPlusTitle"/>
        <w:jc w:val="center"/>
        <w:outlineLvl w:val="1"/>
      </w:pPr>
      <w:r>
        <w:t>I. Общие положения</w:t>
      </w:r>
    </w:p>
    <w:p w:rsidR="00F67D2F" w:rsidRDefault="00F67D2F">
      <w:pPr>
        <w:pStyle w:val="ConsPlusNormal"/>
        <w:jc w:val="both"/>
      </w:pPr>
    </w:p>
    <w:p w:rsidR="00F67D2F" w:rsidRDefault="00F67D2F">
      <w:pPr>
        <w:pStyle w:val="ConsPlusNormal"/>
        <w:ind w:firstLine="540"/>
        <w:jc w:val="both"/>
      </w:pPr>
      <w:r>
        <w:t xml:space="preserve">1. </w:t>
      </w:r>
      <w:proofErr w:type="gramStart"/>
      <w:r>
        <w:t xml:space="preserve">Настоящий документ устанавливает порядок определения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определенных в соответствии с Бюджетным </w:t>
      </w:r>
      <w:hyperlink r:id="rId18"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w:t>
      </w:r>
      <w:proofErr w:type="gramEnd"/>
      <w:r>
        <w:t xml:space="preserve"> организаций в части закупок товаров, работ и услуг для обоснования в соответствии со </w:t>
      </w:r>
      <w:hyperlink r:id="rId19" w:history="1">
        <w:r>
          <w:rPr>
            <w:color w:val="0000FF"/>
          </w:rPr>
          <w:t>статьей 18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закупок, наименования объектов которых включаются в планы-графики закупок (далее - нормативные затраты).</w:t>
      </w:r>
    </w:p>
    <w:p w:rsidR="00F67D2F" w:rsidRDefault="00F67D2F">
      <w:pPr>
        <w:pStyle w:val="ConsPlusNormal"/>
        <w:jc w:val="both"/>
      </w:pPr>
      <w:r>
        <w:t xml:space="preserve">(п. 1 в ред. </w:t>
      </w:r>
      <w:hyperlink r:id="rId20"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 xml:space="preserve">2. </w:t>
      </w:r>
      <w:proofErr w:type="gramStart"/>
      <w:r>
        <w:t xml:space="preserve">В соответствии с </w:t>
      </w:r>
      <w:hyperlink r:id="rId21" w:history="1">
        <w:r>
          <w:rPr>
            <w:color w:val="0000FF"/>
          </w:rPr>
          <w:t>пунктом 2 части 4</w:t>
        </w:r>
      </w:hyperlink>
      <w:r>
        <w:t xml:space="preserve">, </w:t>
      </w:r>
      <w:hyperlink r:id="rId22" w:history="1">
        <w:r>
          <w:rPr>
            <w:color w:val="0000FF"/>
          </w:rPr>
          <w:t>частью 4(1)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настоящим документом 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правила определения нормативных затрат федеральных государственных органов, органов управления государственными внебюджетными фондами Российской</w:t>
      </w:r>
      <w:proofErr w:type="gramEnd"/>
      <w:r>
        <w:t xml:space="preserve"> </w:t>
      </w:r>
      <w:proofErr w:type="gramStart"/>
      <w:r>
        <w:t xml:space="preserve">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w:t>
      </w:r>
      <w:r>
        <w:lastRenderedPageBreak/>
        <w:t xml:space="preserve">органов, определенных в соответствии с Бюджетным </w:t>
      </w:r>
      <w:hyperlink r:id="rId23"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правила определения нормативных</w:t>
      </w:r>
      <w:proofErr w:type="gramEnd"/>
      <w:r>
        <w:t xml:space="preserve"> затрат).</w:t>
      </w:r>
    </w:p>
    <w:p w:rsidR="00F67D2F" w:rsidRDefault="00F67D2F">
      <w:pPr>
        <w:pStyle w:val="ConsPlusNormal"/>
        <w:jc w:val="both"/>
      </w:pPr>
      <w:r>
        <w:t xml:space="preserve">(п. 2 в ред. </w:t>
      </w:r>
      <w:hyperlink r:id="rId24"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 xml:space="preserve">3. </w:t>
      </w:r>
      <w:proofErr w:type="gramStart"/>
      <w:r>
        <w:t xml:space="preserve">Государственные органы, органы управления государственными внебюджетными фондами и муниципальные органы, определенные в соответствии с Бюджетным </w:t>
      </w:r>
      <w:hyperlink r:id="rId2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утверждают нормативные затраты в соответствии с правилами определения нормативных затрат, а также вносят изменения в нормативные затраты.</w:t>
      </w:r>
      <w:proofErr w:type="gramEnd"/>
    </w:p>
    <w:p w:rsidR="00F67D2F" w:rsidRDefault="00F67D2F">
      <w:pPr>
        <w:pStyle w:val="ConsPlusNormal"/>
        <w:jc w:val="both"/>
      </w:pPr>
      <w:r>
        <w:t>(</w:t>
      </w:r>
      <w:proofErr w:type="gramStart"/>
      <w:r>
        <w:t>в</w:t>
      </w:r>
      <w:proofErr w:type="gramEnd"/>
      <w:r>
        <w:t xml:space="preserve"> ред. Постановлений Правительства РФ от 11.03.2016 </w:t>
      </w:r>
      <w:hyperlink r:id="rId26" w:history="1">
        <w:r>
          <w:rPr>
            <w:color w:val="0000FF"/>
          </w:rPr>
          <w:t>N 183</w:t>
        </w:r>
      </w:hyperlink>
      <w:r>
        <w:t xml:space="preserve">, от 20.07.2019 </w:t>
      </w:r>
      <w:hyperlink r:id="rId27" w:history="1">
        <w:r>
          <w:rPr>
            <w:color w:val="0000FF"/>
          </w:rPr>
          <w:t>N 946</w:t>
        </w:r>
      </w:hyperlink>
      <w:r>
        <w:t>)</w:t>
      </w:r>
    </w:p>
    <w:p w:rsidR="00F67D2F" w:rsidRDefault="00F67D2F">
      <w:pPr>
        <w:pStyle w:val="ConsPlusNormal"/>
        <w:spacing w:before="220"/>
        <w:ind w:firstLine="540"/>
        <w:jc w:val="both"/>
      </w:pPr>
      <w:r>
        <w:t xml:space="preserve">4. </w:t>
      </w:r>
      <w:proofErr w:type="gramStart"/>
      <w:r>
        <w:t xml:space="preserve">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до федеральных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 в соответствии с Бюджетным </w:t>
      </w:r>
      <w:hyperlink r:id="rId28" w:history="1">
        <w:r>
          <w:rPr>
            <w:color w:val="0000FF"/>
          </w:rPr>
          <w:t>кодексом</w:t>
        </w:r>
      </w:hyperlink>
      <w:r>
        <w:t xml:space="preserve"> Российской Федерации наиболее значимых учреждений науки, образования</w:t>
      </w:r>
      <w:proofErr w:type="gramEnd"/>
      <w:r>
        <w:t xml:space="preserve">, </w:t>
      </w:r>
      <w:proofErr w:type="gramStart"/>
      <w:r>
        <w:t>культуры и здравоохранения, включая соответственно территориальные органы и подведомственные казенные учреждения,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как получателей средств соответствующего бюджета на закупку товаров, работ и услуг в рамках исполнения соответственно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w:t>
      </w:r>
      <w:proofErr w:type="gramEnd"/>
      <w:r>
        <w:t xml:space="preserve"> местных бюджетов.</w:t>
      </w:r>
    </w:p>
    <w:p w:rsidR="00F67D2F" w:rsidRDefault="00F67D2F">
      <w:pPr>
        <w:pStyle w:val="ConsPlusNormal"/>
        <w:jc w:val="both"/>
      </w:pPr>
      <w:r>
        <w:t xml:space="preserve">(в ред. Постановлений Правительства РФ от 11.03.2016 </w:t>
      </w:r>
      <w:hyperlink r:id="rId29" w:history="1">
        <w:r>
          <w:rPr>
            <w:color w:val="0000FF"/>
          </w:rPr>
          <w:t>N 183</w:t>
        </w:r>
      </w:hyperlink>
      <w:r>
        <w:t xml:space="preserve">, от 20.07.2019 </w:t>
      </w:r>
      <w:hyperlink r:id="rId30" w:history="1">
        <w:r>
          <w:rPr>
            <w:color w:val="0000FF"/>
          </w:rPr>
          <w:t>N 946</w:t>
        </w:r>
      </w:hyperlink>
      <w:r>
        <w:t>)</w:t>
      </w:r>
    </w:p>
    <w:p w:rsidR="00F67D2F" w:rsidRDefault="00F67D2F">
      <w:pPr>
        <w:pStyle w:val="ConsPlusNormal"/>
        <w:spacing w:before="220"/>
        <w:ind w:firstLine="540"/>
        <w:jc w:val="both"/>
      </w:pPr>
      <w:r>
        <w:t xml:space="preserve">5. </w:t>
      </w:r>
      <w:proofErr w:type="gramStart"/>
      <w:r>
        <w:t xml:space="preserve">Для расчета нормативных затрат по видам затрат, предусмотренным </w:t>
      </w:r>
      <w:hyperlink w:anchor="P74" w:history="1">
        <w:r>
          <w:rPr>
            <w:color w:val="0000FF"/>
          </w:rPr>
          <w:t>пунктом 6</w:t>
        </w:r>
      </w:hyperlink>
      <w:r>
        <w:t xml:space="preserve"> настоящего документа, правилами определения нормативных затрат предусматриваются формулы расчета и порядок их применения, порядок расчета, не предусматривающий применение формул, а также может предоставляться в соответствии с правилами определения нормативных затрат государственным органам, органам управления государственными внебюджетными фондами и муниципальным органам, определенным в соответствии с Бюджетным </w:t>
      </w:r>
      <w:hyperlink r:id="rId31" w:history="1">
        <w:r>
          <w:rPr>
            <w:color w:val="0000FF"/>
          </w:rPr>
          <w:t>кодексом</w:t>
        </w:r>
      </w:hyperlink>
      <w:r>
        <w:t xml:space="preserve"> Российской Федерации наиболее значимым</w:t>
      </w:r>
      <w:proofErr w:type="gramEnd"/>
      <w:r>
        <w:t xml:space="preserve"> учреждениям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при утверждении нормативных затрат право устанавливать иные формулы расчета и порядок их применения.</w:t>
      </w:r>
    </w:p>
    <w:p w:rsidR="00F67D2F" w:rsidRDefault="00F67D2F">
      <w:pPr>
        <w:pStyle w:val="ConsPlusNormal"/>
        <w:jc w:val="both"/>
      </w:pPr>
      <w:r>
        <w:t xml:space="preserve">(в ред. Постановлений Правительства РФ от 11.03.2016 </w:t>
      </w:r>
      <w:hyperlink r:id="rId32" w:history="1">
        <w:r>
          <w:rPr>
            <w:color w:val="0000FF"/>
          </w:rPr>
          <w:t>N 183</w:t>
        </w:r>
      </w:hyperlink>
      <w:r>
        <w:t xml:space="preserve">, от 20.07.2019 </w:t>
      </w:r>
      <w:hyperlink r:id="rId33" w:history="1">
        <w:r>
          <w:rPr>
            <w:color w:val="0000FF"/>
          </w:rPr>
          <w:t>N 946</w:t>
        </w:r>
      </w:hyperlink>
      <w:r>
        <w:t>)</w:t>
      </w:r>
    </w:p>
    <w:p w:rsidR="00F67D2F" w:rsidRDefault="00F67D2F">
      <w:pPr>
        <w:pStyle w:val="ConsPlusNormal"/>
        <w:spacing w:before="220"/>
        <w:ind w:firstLine="540"/>
        <w:jc w:val="both"/>
      </w:pPr>
      <w:r>
        <w:t xml:space="preserve">Абзац утратил силу. - </w:t>
      </w:r>
      <w:hyperlink r:id="rId34" w:history="1">
        <w:r>
          <w:rPr>
            <w:color w:val="0000FF"/>
          </w:rPr>
          <w:t>Постановление</w:t>
        </w:r>
      </w:hyperlink>
      <w:r>
        <w:t xml:space="preserve"> Правительства РФ от 20.07.2019 N 946.</w:t>
      </w:r>
    </w:p>
    <w:p w:rsidR="00F67D2F" w:rsidRDefault="00F67D2F">
      <w:pPr>
        <w:pStyle w:val="ConsPlusNormal"/>
        <w:jc w:val="both"/>
      </w:pPr>
    </w:p>
    <w:p w:rsidR="00F67D2F" w:rsidRDefault="00F67D2F">
      <w:pPr>
        <w:pStyle w:val="ConsPlusTitle"/>
        <w:jc w:val="center"/>
        <w:outlineLvl w:val="1"/>
      </w:pPr>
      <w:r>
        <w:t>II. Виды и состав нормативных затрат</w:t>
      </w:r>
    </w:p>
    <w:p w:rsidR="00F67D2F" w:rsidRDefault="00F67D2F">
      <w:pPr>
        <w:pStyle w:val="ConsPlusNormal"/>
        <w:jc w:val="both"/>
      </w:pPr>
    </w:p>
    <w:p w:rsidR="00F67D2F" w:rsidRDefault="00F67D2F">
      <w:pPr>
        <w:pStyle w:val="ConsPlusNormal"/>
        <w:ind w:firstLine="540"/>
        <w:jc w:val="both"/>
      </w:pPr>
      <w:bookmarkStart w:id="1" w:name="P74"/>
      <w:bookmarkEnd w:id="1"/>
      <w:r>
        <w:t>6. К видам нормативных затрат относятся:</w:t>
      </w:r>
    </w:p>
    <w:p w:rsidR="00F67D2F" w:rsidRDefault="00F67D2F">
      <w:pPr>
        <w:pStyle w:val="ConsPlusNormal"/>
        <w:spacing w:before="220"/>
        <w:ind w:firstLine="540"/>
        <w:jc w:val="both"/>
      </w:pPr>
      <w:r>
        <w:t>а)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w:t>
      </w:r>
    </w:p>
    <w:p w:rsidR="00F67D2F" w:rsidRDefault="00F67D2F">
      <w:pPr>
        <w:pStyle w:val="ConsPlusNormal"/>
        <w:spacing w:before="220"/>
        <w:ind w:firstLine="540"/>
        <w:jc w:val="both"/>
      </w:pPr>
      <w:r>
        <w:lastRenderedPageBreak/>
        <w:t>б)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w:t>
      </w:r>
    </w:p>
    <w:p w:rsidR="00F67D2F" w:rsidRDefault="00F67D2F">
      <w:pPr>
        <w:pStyle w:val="ConsPlusNormal"/>
        <w:spacing w:before="220"/>
        <w:ind w:firstLine="540"/>
        <w:jc w:val="both"/>
      </w:pPr>
      <w:r>
        <w:t>в) затраты на научно-исследовательские и опытно-конструкторские работы;</w:t>
      </w:r>
    </w:p>
    <w:p w:rsidR="00F67D2F" w:rsidRDefault="00F67D2F">
      <w:pPr>
        <w:pStyle w:val="ConsPlusNormal"/>
        <w:spacing w:before="220"/>
        <w:ind w:firstLine="540"/>
        <w:jc w:val="both"/>
      </w:pPr>
      <w:r>
        <w:t>г) затраты на информационно-коммуникационные технологии;</w:t>
      </w:r>
    </w:p>
    <w:p w:rsidR="00F67D2F" w:rsidRDefault="00F67D2F">
      <w:pPr>
        <w:pStyle w:val="ConsPlusNormal"/>
        <w:spacing w:before="220"/>
        <w:ind w:firstLine="540"/>
        <w:jc w:val="both"/>
      </w:pPr>
      <w:r>
        <w:t>д) затраты на капитальный ремонт государственного (муниципального) имущества;</w:t>
      </w:r>
    </w:p>
    <w:p w:rsidR="00F67D2F" w:rsidRDefault="00F67D2F">
      <w:pPr>
        <w:pStyle w:val="ConsPlusNormal"/>
        <w:spacing w:before="220"/>
        <w:ind w:firstLine="540"/>
        <w:jc w:val="both"/>
      </w:pPr>
      <w:r>
        <w:t>е)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F67D2F" w:rsidRDefault="00F67D2F">
      <w:pPr>
        <w:pStyle w:val="ConsPlusNormal"/>
        <w:spacing w:before="220"/>
        <w:ind w:firstLine="540"/>
        <w:jc w:val="both"/>
      </w:pPr>
      <w:r>
        <w:t>ж) затраты на дополнительное профессиональное образование работников;</w:t>
      </w:r>
    </w:p>
    <w:p w:rsidR="00F67D2F" w:rsidRDefault="00F67D2F">
      <w:pPr>
        <w:pStyle w:val="ConsPlusNormal"/>
        <w:spacing w:before="220"/>
        <w:ind w:firstLine="540"/>
        <w:jc w:val="both"/>
      </w:pPr>
      <w:r>
        <w:t>з) прочие затраты (в том числе затраты на закупку товаров, работ и услуг в целях оказания государственных (муниципальных) услуг (выполнения работ) и реализации государственных (муниципальных) функций).</w:t>
      </w:r>
    </w:p>
    <w:p w:rsidR="00F67D2F" w:rsidRDefault="00F67D2F">
      <w:pPr>
        <w:pStyle w:val="ConsPlusNormal"/>
        <w:spacing w:before="220"/>
        <w:ind w:firstLine="540"/>
        <w:jc w:val="both"/>
      </w:pPr>
      <w:bookmarkStart w:id="2" w:name="P83"/>
      <w:bookmarkEnd w:id="2"/>
      <w:r>
        <w:t xml:space="preserve">7. Отнесение затрат к одному из видов затрат, предусмотренных </w:t>
      </w:r>
      <w:hyperlink w:anchor="P74" w:history="1">
        <w:r>
          <w:rPr>
            <w:color w:val="0000FF"/>
          </w:rPr>
          <w:t>пунктом 6</w:t>
        </w:r>
      </w:hyperlink>
      <w:r>
        <w:t xml:space="preserve"> настоящего документа, осуществляется в соответствии с положениями правового акта Министерства финансов Российской Федерации, регулирующего порядок применения бюджетной классификации Российской Федерации.</w:t>
      </w:r>
    </w:p>
    <w:p w:rsidR="00F67D2F" w:rsidRDefault="00F67D2F">
      <w:pPr>
        <w:pStyle w:val="ConsPlusNormal"/>
        <w:spacing w:before="220"/>
        <w:ind w:firstLine="540"/>
        <w:jc w:val="both"/>
      </w:pPr>
      <w:r>
        <w:t>8.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 включают следующие группы затрат:</w:t>
      </w:r>
    </w:p>
    <w:p w:rsidR="00F67D2F" w:rsidRDefault="00F67D2F">
      <w:pPr>
        <w:pStyle w:val="ConsPlusNormal"/>
        <w:jc w:val="both"/>
      </w:pPr>
      <w:r>
        <w:t xml:space="preserve">(в ред. Постановлений Правительства РФ от 11.03.2016 </w:t>
      </w:r>
      <w:hyperlink r:id="rId35" w:history="1">
        <w:r>
          <w:rPr>
            <w:color w:val="0000FF"/>
          </w:rPr>
          <w:t>N 183</w:t>
        </w:r>
      </w:hyperlink>
      <w:r>
        <w:t xml:space="preserve">, от 20.07.2019 </w:t>
      </w:r>
      <w:hyperlink r:id="rId36" w:history="1">
        <w:r>
          <w:rPr>
            <w:color w:val="0000FF"/>
          </w:rPr>
          <w:t>N 946</w:t>
        </w:r>
      </w:hyperlink>
      <w:r>
        <w:t>)</w:t>
      </w:r>
    </w:p>
    <w:p w:rsidR="00F67D2F" w:rsidRDefault="00F67D2F">
      <w:pPr>
        <w:pStyle w:val="ConsPlusNormal"/>
        <w:spacing w:before="220"/>
        <w:ind w:firstLine="540"/>
        <w:jc w:val="both"/>
      </w:pPr>
      <w:r>
        <w:t>а) затраты на транспортные услуги;</w:t>
      </w:r>
    </w:p>
    <w:p w:rsidR="00F67D2F" w:rsidRDefault="00F67D2F">
      <w:pPr>
        <w:pStyle w:val="ConsPlusNormal"/>
        <w:spacing w:before="220"/>
        <w:ind w:firstLine="540"/>
        <w:jc w:val="both"/>
      </w:pPr>
      <w:r>
        <w:t>б) затраты на аренду;</w:t>
      </w:r>
    </w:p>
    <w:p w:rsidR="00F67D2F" w:rsidRDefault="00F67D2F">
      <w:pPr>
        <w:pStyle w:val="ConsPlusNormal"/>
        <w:spacing w:before="220"/>
        <w:ind w:firstLine="540"/>
        <w:jc w:val="both"/>
      </w:pPr>
      <w:r>
        <w:t>в) затраты на содержание имущества;</w:t>
      </w:r>
    </w:p>
    <w:p w:rsidR="00F67D2F" w:rsidRDefault="00F67D2F">
      <w:pPr>
        <w:pStyle w:val="ConsPlusNormal"/>
        <w:spacing w:before="220"/>
        <w:ind w:firstLine="540"/>
        <w:jc w:val="both"/>
      </w:pPr>
      <w:r>
        <w:t>г) затраты на приобретение прочих работ и услуг, не относящихся к затратам на транспортные услуги, аренду и содержание имущества;</w:t>
      </w:r>
    </w:p>
    <w:p w:rsidR="00F67D2F" w:rsidRDefault="00F67D2F">
      <w:pPr>
        <w:pStyle w:val="ConsPlusNormal"/>
        <w:spacing w:before="220"/>
        <w:ind w:firstLine="540"/>
        <w:jc w:val="both"/>
      </w:pPr>
      <w:r>
        <w:t>д) затраты на приобретение основных средств;</w:t>
      </w:r>
    </w:p>
    <w:p w:rsidR="00F67D2F" w:rsidRDefault="00F67D2F">
      <w:pPr>
        <w:pStyle w:val="ConsPlusNormal"/>
        <w:spacing w:before="220"/>
        <w:ind w:firstLine="540"/>
        <w:jc w:val="both"/>
      </w:pPr>
      <w:r>
        <w:t>е) затраты на приобретение материальных запасов;</w:t>
      </w:r>
    </w:p>
    <w:p w:rsidR="00F67D2F" w:rsidRDefault="00F67D2F">
      <w:pPr>
        <w:pStyle w:val="ConsPlusNormal"/>
        <w:spacing w:before="220"/>
        <w:ind w:firstLine="540"/>
        <w:jc w:val="both"/>
      </w:pPr>
      <w:r>
        <w:t>ж) иные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w:t>
      </w:r>
    </w:p>
    <w:p w:rsidR="00F67D2F" w:rsidRDefault="00F67D2F">
      <w:pPr>
        <w:pStyle w:val="ConsPlusNormal"/>
        <w:spacing w:before="220"/>
        <w:ind w:firstLine="540"/>
        <w:jc w:val="both"/>
      </w:pPr>
      <w:r>
        <w:t>9.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 включают следующие группы затрат:</w:t>
      </w:r>
    </w:p>
    <w:p w:rsidR="00F67D2F" w:rsidRDefault="00F67D2F">
      <w:pPr>
        <w:pStyle w:val="ConsPlusNormal"/>
        <w:jc w:val="both"/>
      </w:pPr>
      <w:r>
        <w:t xml:space="preserve">(в ред. Постановлений Правительства РФ от 11.03.2016 </w:t>
      </w:r>
      <w:hyperlink r:id="rId37" w:history="1">
        <w:r>
          <w:rPr>
            <w:color w:val="0000FF"/>
          </w:rPr>
          <w:t>N 183</w:t>
        </w:r>
      </w:hyperlink>
      <w:r>
        <w:t xml:space="preserve">, от 20.07.2019 </w:t>
      </w:r>
      <w:hyperlink r:id="rId38" w:history="1">
        <w:r>
          <w:rPr>
            <w:color w:val="0000FF"/>
          </w:rPr>
          <w:t>N 946</w:t>
        </w:r>
      </w:hyperlink>
      <w:r>
        <w:t>)</w:t>
      </w:r>
    </w:p>
    <w:p w:rsidR="00F67D2F" w:rsidRDefault="00F67D2F">
      <w:pPr>
        <w:pStyle w:val="ConsPlusNormal"/>
        <w:spacing w:before="220"/>
        <w:ind w:firstLine="540"/>
        <w:jc w:val="both"/>
      </w:pPr>
      <w:r>
        <w:t>а) затраты на услуги связи;</w:t>
      </w:r>
    </w:p>
    <w:p w:rsidR="00F67D2F" w:rsidRDefault="00F67D2F">
      <w:pPr>
        <w:pStyle w:val="ConsPlusNormal"/>
        <w:spacing w:before="220"/>
        <w:ind w:firstLine="540"/>
        <w:jc w:val="both"/>
      </w:pPr>
      <w:r>
        <w:t>б) затраты на транспортные услуги;</w:t>
      </w:r>
    </w:p>
    <w:p w:rsidR="00F67D2F" w:rsidRDefault="00F67D2F">
      <w:pPr>
        <w:pStyle w:val="ConsPlusNormal"/>
        <w:spacing w:before="220"/>
        <w:ind w:firstLine="540"/>
        <w:jc w:val="both"/>
      </w:pPr>
      <w:r>
        <w:lastRenderedPageBreak/>
        <w:t>в) затраты на аренду;</w:t>
      </w:r>
    </w:p>
    <w:p w:rsidR="00F67D2F" w:rsidRDefault="00F67D2F">
      <w:pPr>
        <w:pStyle w:val="ConsPlusNormal"/>
        <w:spacing w:before="220"/>
        <w:ind w:firstLine="540"/>
        <w:jc w:val="both"/>
      </w:pPr>
      <w:r>
        <w:t>г) затраты на содержание имущества;</w:t>
      </w:r>
    </w:p>
    <w:p w:rsidR="00F67D2F" w:rsidRDefault="00F67D2F">
      <w:pPr>
        <w:pStyle w:val="ConsPlusNormal"/>
        <w:spacing w:before="220"/>
        <w:ind w:firstLine="540"/>
        <w:jc w:val="both"/>
      </w:pPr>
      <w:r>
        <w:t>д) затраты на приобретение прочих работ и услуг, не относящихся к затратам на услуги связи, транспортные услуги, аренду и содержание имущества;</w:t>
      </w:r>
    </w:p>
    <w:p w:rsidR="00F67D2F" w:rsidRDefault="00F67D2F">
      <w:pPr>
        <w:pStyle w:val="ConsPlusNormal"/>
        <w:spacing w:before="220"/>
        <w:ind w:firstLine="540"/>
        <w:jc w:val="both"/>
      </w:pPr>
      <w:r>
        <w:t>е) затраты на приобретение основных средств;</w:t>
      </w:r>
    </w:p>
    <w:p w:rsidR="00F67D2F" w:rsidRDefault="00F67D2F">
      <w:pPr>
        <w:pStyle w:val="ConsPlusNormal"/>
        <w:spacing w:before="220"/>
        <w:ind w:firstLine="540"/>
        <w:jc w:val="both"/>
      </w:pPr>
      <w:r>
        <w:t>ж) затраты на приобретение нематериальных активов;</w:t>
      </w:r>
    </w:p>
    <w:p w:rsidR="00F67D2F" w:rsidRDefault="00F67D2F">
      <w:pPr>
        <w:pStyle w:val="ConsPlusNormal"/>
        <w:spacing w:before="220"/>
        <w:ind w:firstLine="540"/>
        <w:jc w:val="both"/>
      </w:pPr>
      <w:r>
        <w:t>з) затраты на приобретение материальных запасов;</w:t>
      </w:r>
    </w:p>
    <w:p w:rsidR="00F67D2F" w:rsidRDefault="00F67D2F">
      <w:pPr>
        <w:pStyle w:val="ConsPlusNormal"/>
        <w:spacing w:before="220"/>
        <w:ind w:firstLine="540"/>
        <w:jc w:val="both"/>
      </w:pPr>
      <w:r>
        <w:t>и) иные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w:t>
      </w:r>
    </w:p>
    <w:p w:rsidR="00F67D2F" w:rsidRDefault="00F67D2F">
      <w:pPr>
        <w:pStyle w:val="ConsPlusNormal"/>
        <w:spacing w:before="220"/>
        <w:ind w:firstLine="540"/>
        <w:jc w:val="both"/>
      </w:pPr>
      <w:r>
        <w:t>10. Затраты на научно-исследовательские и опытно-конструкторские работы включают затраты на приобретение работ, услуг и нематериальных активов.</w:t>
      </w:r>
    </w:p>
    <w:p w:rsidR="00F67D2F" w:rsidRDefault="00F67D2F">
      <w:pPr>
        <w:pStyle w:val="ConsPlusNormal"/>
        <w:jc w:val="both"/>
      </w:pPr>
      <w:r>
        <w:t>(</w:t>
      </w:r>
      <w:proofErr w:type="gramStart"/>
      <w:r>
        <w:t>в</w:t>
      </w:r>
      <w:proofErr w:type="gramEnd"/>
      <w:r>
        <w:t xml:space="preserve"> ред. </w:t>
      </w:r>
      <w:hyperlink r:id="rId39"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Группа затрат на приобретение нематериальных активов включает следующие подгруппы:</w:t>
      </w:r>
    </w:p>
    <w:p w:rsidR="00F67D2F" w:rsidRDefault="00F67D2F">
      <w:pPr>
        <w:pStyle w:val="ConsPlusNormal"/>
        <w:jc w:val="both"/>
      </w:pPr>
      <w:r>
        <w:t xml:space="preserve">(в ред. </w:t>
      </w:r>
      <w:hyperlink r:id="rId40"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исключительных прав на ноу-хау и объекты смежных прав;</w:t>
      </w:r>
    </w:p>
    <w:p w:rsidR="00F67D2F" w:rsidRDefault="00F67D2F">
      <w:pPr>
        <w:pStyle w:val="ConsPlusNormal"/>
        <w:spacing w:before="220"/>
        <w:ind w:firstLine="540"/>
        <w:jc w:val="both"/>
      </w:pPr>
      <w:r>
        <w:t>затраты на приобретение исключительных прав на научные разработки и изобретения;</w:t>
      </w:r>
    </w:p>
    <w:p w:rsidR="00F67D2F" w:rsidRDefault="00F67D2F">
      <w:pPr>
        <w:pStyle w:val="ConsPlusNormal"/>
        <w:spacing w:before="220"/>
        <w:ind w:firstLine="540"/>
        <w:jc w:val="both"/>
      </w:pPr>
      <w:r>
        <w:t>иные затраты на приобретение нематериальных активов в рамках выполнения научно-исследовательских и опытно-конструкторских работ.</w:t>
      </w:r>
    </w:p>
    <w:p w:rsidR="00F67D2F" w:rsidRDefault="00F67D2F">
      <w:pPr>
        <w:pStyle w:val="ConsPlusNormal"/>
        <w:spacing w:before="220"/>
        <w:ind w:firstLine="540"/>
        <w:jc w:val="both"/>
      </w:pPr>
      <w:r>
        <w:t>11. Затраты на информационно-коммуникационные технологии включают следующие группы затрат:</w:t>
      </w:r>
    </w:p>
    <w:p w:rsidR="00F67D2F" w:rsidRDefault="00F67D2F">
      <w:pPr>
        <w:pStyle w:val="ConsPlusNormal"/>
        <w:spacing w:before="220"/>
        <w:ind w:firstLine="540"/>
        <w:jc w:val="both"/>
      </w:pPr>
      <w:r>
        <w:t>затраты на услуги связи;</w:t>
      </w:r>
    </w:p>
    <w:p w:rsidR="00F67D2F" w:rsidRDefault="00F67D2F">
      <w:pPr>
        <w:pStyle w:val="ConsPlusNormal"/>
        <w:spacing w:before="220"/>
        <w:ind w:firstLine="540"/>
        <w:jc w:val="both"/>
      </w:pPr>
      <w:r>
        <w:t>затраты на аренду;</w:t>
      </w:r>
    </w:p>
    <w:p w:rsidR="00F67D2F" w:rsidRDefault="00F67D2F">
      <w:pPr>
        <w:pStyle w:val="ConsPlusNormal"/>
        <w:spacing w:before="220"/>
        <w:ind w:firstLine="540"/>
        <w:jc w:val="both"/>
      </w:pPr>
      <w:r>
        <w:t>затраты на содержание имущества;</w:t>
      </w:r>
    </w:p>
    <w:p w:rsidR="00F67D2F" w:rsidRDefault="00F67D2F">
      <w:pPr>
        <w:pStyle w:val="ConsPlusNormal"/>
        <w:spacing w:before="220"/>
        <w:ind w:firstLine="540"/>
        <w:jc w:val="both"/>
      </w:pPr>
      <w:r>
        <w:t>затраты на приобретение прочих работ и услуг, не относящихся к затратам на услуги связи, аренду и содержание имущества;</w:t>
      </w:r>
    </w:p>
    <w:p w:rsidR="00F67D2F" w:rsidRDefault="00F67D2F">
      <w:pPr>
        <w:pStyle w:val="ConsPlusNormal"/>
        <w:spacing w:before="220"/>
        <w:ind w:firstLine="540"/>
        <w:jc w:val="both"/>
      </w:pPr>
      <w:r>
        <w:t>затраты на приобретение основных средств;</w:t>
      </w:r>
    </w:p>
    <w:p w:rsidR="00F67D2F" w:rsidRDefault="00F67D2F">
      <w:pPr>
        <w:pStyle w:val="ConsPlusNormal"/>
        <w:spacing w:before="220"/>
        <w:ind w:firstLine="540"/>
        <w:jc w:val="both"/>
      </w:pPr>
      <w:r>
        <w:t>затраты на приобретение нематериальных активов;</w:t>
      </w:r>
    </w:p>
    <w:p w:rsidR="00F67D2F" w:rsidRDefault="00F67D2F">
      <w:pPr>
        <w:pStyle w:val="ConsPlusNormal"/>
        <w:spacing w:before="220"/>
        <w:ind w:firstLine="540"/>
        <w:jc w:val="both"/>
      </w:pPr>
      <w:r>
        <w:t>затраты на приобретение материальных запасов в сфере информационно-коммуникационных технологий;</w:t>
      </w:r>
    </w:p>
    <w:p w:rsidR="00F67D2F" w:rsidRDefault="00F67D2F">
      <w:pPr>
        <w:pStyle w:val="ConsPlusNormal"/>
        <w:spacing w:before="220"/>
        <w:ind w:firstLine="540"/>
        <w:jc w:val="both"/>
      </w:pPr>
      <w:r>
        <w:t>иные затраты в сфере информационно-коммуникационных технологий.</w:t>
      </w:r>
    </w:p>
    <w:p w:rsidR="00F67D2F" w:rsidRDefault="00F67D2F">
      <w:pPr>
        <w:pStyle w:val="ConsPlusNormal"/>
        <w:spacing w:before="220"/>
        <w:ind w:firstLine="540"/>
        <w:jc w:val="both"/>
      </w:pPr>
      <w:r>
        <w:t>Группа затрат на услуги связи включает следующие подгруппы:</w:t>
      </w:r>
    </w:p>
    <w:p w:rsidR="00F67D2F" w:rsidRDefault="00F67D2F">
      <w:pPr>
        <w:pStyle w:val="ConsPlusNormal"/>
        <w:spacing w:before="220"/>
        <w:ind w:firstLine="540"/>
        <w:jc w:val="both"/>
      </w:pPr>
      <w:r>
        <w:t>затраты на абонентскую плату;</w:t>
      </w:r>
    </w:p>
    <w:p w:rsidR="00F67D2F" w:rsidRDefault="00F67D2F">
      <w:pPr>
        <w:pStyle w:val="ConsPlusNormal"/>
        <w:spacing w:before="220"/>
        <w:ind w:firstLine="540"/>
        <w:jc w:val="both"/>
      </w:pPr>
      <w:r>
        <w:t>затраты на повременную оплату местных, междугородних и международных телефонных соединений;</w:t>
      </w:r>
    </w:p>
    <w:p w:rsidR="00F67D2F" w:rsidRDefault="00F67D2F">
      <w:pPr>
        <w:pStyle w:val="ConsPlusNormal"/>
        <w:spacing w:before="220"/>
        <w:ind w:firstLine="540"/>
        <w:jc w:val="both"/>
      </w:pPr>
      <w:r>
        <w:lastRenderedPageBreak/>
        <w:t>затраты на оплату услуг подвижной связи;</w:t>
      </w:r>
    </w:p>
    <w:p w:rsidR="00F67D2F" w:rsidRDefault="00F67D2F">
      <w:pPr>
        <w:pStyle w:val="ConsPlusNormal"/>
        <w:spacing w:before="220"/>
        <w:ind w:firstLine="540"/>
        <w:jc w:val="both"/>
      </w:pPr>
      <w:r>
        <w:t>затраты на передачу данных с использованием информационно-телекоммуникационной сети "Интернет" и услуг интернет-провайдеров для планшетных компьютеров;</w:t>
      </w:r>
    </w:p>
    <w:p w:rsidR="00F67D2F" w:rsidRDefault="00F67D2F">
      <w:pPr>
        <w:pStyle w:val="ConsPlusNormal"/>
        <w:spacing w:before="220"/>
        <w:ind w:firstLine="540"/>
        <w:jc w:val="both"/>
      </w:pPr>
      <w:r>
        <w:t>затраты на передачу данных с использованием информационно-телекоммуникационной сети "Интернет" и услуг интернет-провайдеров;</w:t>
      </w:r>
    </w:p>
    <w:p w:rsidR="00F67D2F" w:rsidRDefault="00F67D2F">
      <w:pPr>
        <w:pStyle w:val="ConsPlusNormal"/>
        <w:spacing w:before="220"/>
        <w:ind w:firstLine="540"/>
        <w:jc w:val="both"/>
      </w:pPr>
      <w:r>
        <w:t>затраты на электросвязь, относящуюся к связи специального назначения, используемой на региональном уровне;</w:t>
      </w:r>
    </w:p>
    <w:p w:rsidR="00F67D2F" w:rsidRDefault="00F67D2F">
      <w:pPr>
        <w:pStyle w:val="ConsPlusNormal"/>
        <w:spacing w:before="220"/>
        <w:ind w:firstLine="540"/>
        <w:jc w:val="both"/>
      </w:pPr>
      <w:r>
        <w:t>затраты на электросвязь, относящуюся к связи специального назначения, используемой на федеральном уровне;</w:t>
      </w:r>
    </w:p>
    <w:p w:rsidR="00F67D2F" w:rsidRDefault="00F67D2F">
      <w:pPr>
        <w:pStyle w:val="ConsPlusNormal"/>
        <w:spacing w:before="220"/>
        <w:ind w:firstLine="540"/>
        <w:jc w:val="both"/>
      </w:pPr>
      <w:r>
        <w:t>затраты на оплату услуг по предоставлению цифровых потоков для коммутируемых телефонных соединений;</w:t>
      </w:r>
    </w:p>
    <w:p w:rsidR="00F67D2F" w:rsidRDefault="00F67D2F">
      <w:pPr>
        <w:pStyle w:val="ConsPlusNormal"/>
        <w:spacing w:before="220"/>
        <w:ind w:firstLine="540"/>
        <w:jc w:val="both"/>
      </w:pPr>
      <w:r>
        <w:t>затраты на оплату иных услуг связи в сфере информационно-коммуникационных технологий;</w:t>
      </w:r>
    </w:p>
    <w:p w:rsidR="00F67D2F" w:rsidRDefault="00F67D2F">
      <w:pPr>
        <w:pStyle w:val="ConsPlusNormal"/>
        <w:spacing w:before="220"/>
        <w:ind w:firstLine="540"/>
        <w:jc w:val="both"/>
      </w:pPr>
      <w:r>
        <w:t>затраты на оплату услуг по приему и передаче телеграмм;</w:t>
      </w:r>
    </w:p>
    <w:p w:rsidR="00F67D2F" w:rsidRDefault="00F67D2F">
      <w:pPr>
        <w:pStyle w:val="ConsPlusNormal"/>
        <w:spacing w:before="220"/>
        <w:ind w:firstLine="540"/>
        <w:jc w:val="both"/>
      </w:pPr>
      <w:r>
        <w:t>иные затраты на услуги связи.</w:t>
      </w:r>
    </w:p>
    <w:p w:rsidR="00F67D2F" w:rsidRDefault="00F67D2F">
      <w:pPr>
        <w:pStyle w:val="ConsPlusNormal"/>
        <w:spacing w:before="220"/>
        <w:ind w:firstLine="540"/>
        <w:jc w:val="both"/>
      </w:pPr>
      <w:r>
        <w:t>Группа затрат на содержание имущества включает следующие подгруппы:</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вычислительной техники;</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оборудования по обеспечению безопасности информации;</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системы телефонной связи (автоматизированных телефонных станций);</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локальных вычислительных сетей;</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систем бесперебойного питания;</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p>
    <w:p w:rsidR="00F67D2F" w:rsidRDefault="00F67D2F">
      <w:pPr>
        <w:pStyle w:val="ConsPlusNormal"/>
        <w:spacing w:before="220"/>
        <w:ind w:firstLine="540"/>
        <w:jc w:val="both"/>
      </w:pPr>
      <w:r>
        <w:t>затраты на техническое обслуживание и диагностику информационно-коммуникационного оборудования;</w:t>
      </w:r>
    </w:p>
    <w:p w:rsidR="00F67D2F" w:rsidRDefault="00F67D2F">
      <w:pPr>
        <w:pStyle w:val="ConsPlusNormal"/>
        <w:spacing w:before="220"/>
        <w:ind w:firstLine="540"/>
        <w:jc w:val="both"/>
      </w:pPr>
      <w:r>
        <w:t>иные затраты, относящиеся к затратам на содержание имущества в сфере информационно-коммуникационных технологий.</w:t>
      </w:r>
    </w:p>
    <w:p w:rsidR="00F67D2F" w:rsidRDefault="00F67D2F">
      <w:pPr>
        <w:pStyle w:val="ConsPlusNormal"/>
        <w:spacing w:before="220"/>
        <w:ind w:firstLine="540"/>
        <w:jc w:val="both"/>
      </w:pPr>
      <w:r>
        <w:t>Группа затрат на приобретение прочих работ и услуг, не относящихся к затратам на услуги связи, аренду и содержание имущества, включает следующие подгруппы:</w:t>
      </w:r>
    </w:p>
    <w:p w:rsidR="00F67D2F" w:rsidRDefault="00F67D2F">
      <w:pPr>
        <w:pStyle w:val="ConsPlusNormal"/>
        <w:spacing w:before="220"/>
        <w:ind w:firstLine="540"/>
        <w:jc w:val="both"/>
      </w:pPr>
      <w:r>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p>
    <w:p w:rsidR="00F67D2F" w:rsidRDefault="00F67D2F">
      <w:pPr>
        <w:pStyle w:val="ConsPlusNormal"/>
        <w:spacing w:before="220"/>
        <w:ind w:firstLine="540"/>
        <w:jc w:val="both"/>
      </w:pPr>
      <w:r>
        <w:t>затраты на оплату услуг, связанных с обеспечением безопасности информации;</w:t>
      </w:r>
    </w:p>
    <w:p w:rsidR="00F67D2F" w:rsidRDefault="00F67D2F">
      <w:pPr>
        <w:pStyle w:val="ConsPlusNormal"/>
        <w:spacing w:before="220"/>
        <w:ind w:firstLine="540"/>
        <w:jc w:val="both"/>
      </w:pPr>
      <w:r>
        <w:lastRenderedPageBreak/>
        <w:t>затраты на оплату работ по монтажу (установке), дооборудованию и наладке оборудования;</w:t>
      </w:r>
    </w:p>
    <w:p w:rsidR="00F67D2F" w:rsidRDefault="00F67D2F">
      <w:pPr>
        <w:pStyle w:val="ConsPlusNormal"/>
        <w:spacing w:before="220"/>
        <w:ind w:firstLine="540"/>
        <w:jc w:val="both"/>
      </w:pPr>
      <w:r>
        <w:t>затраты на оплату услуг по сопровождению справочно-правовых систем;</w:t>
      </w:r>
    </w:p>
    <w:p w:rsidR="00F67D2F" w:rsidRDefault="00F67D2F">
      <w:pPr>
        <w:pStyle w:val="ConsPlusNormal"/>
        <w:spacing w:before="220"/>
        <w:ind w:firstLine="540"/>
        <w:jc w:val="both"/>
      </w:pPr>
      <w:r>
        <w:t>затраты на проведение аттестационных, проверочных и контрольных мероприятий;</w:t>
      </w:r>
    </w:p>
    <w:p w:rsidR="00F67D2F" w:rsidRDefault="00F67D2F">
      <w:pPr>
        <w:pStyle w:val="ConsPlusNormal"/>
        <w:spacing w:before="220"/>
        <w:ind w:firstLine="540"/>
        <w:jc w:val="both"/>
      </w:pPr>
      <w:r>
        <w:t>затраты на оплату работ по утилизации информационно-коммуникационного оборудования;</w:t>
      </w:r>
    </w:p>
    <w:p w:rsidR="00F67D2F" w:rsidRDefault="00F67D2F">
      <w:pPr>
        <w:pStyle w:val="ConsPlusNormal"/>
        <w:spacing w:before="220"/>
        <w:ind w:firstLine="540"/>
        <w:jc w:val="both"/>
      </w:pPr>
      <w:r>
        <w:t>затраты на изготовление криптографических ключей шифрования и электронной подписи;</w:t>
      </w:r>
    </w:p>
    <w:p w:rsidR="00F67D2F" w:rsidRDefault="00F67D2F">
      <w:pPr>
        <w:pStyle w:val="ConsPlusNormal"/>
        <w:spacing w:before="220"/>
        <w:ind w:firstLine="540"/>
        <w:jc w:val="both"/>
      </w:pPr>
      <w:r>
        <w:t>иные затраты, относящиеся к затратам на приобретение прочих работ и услуг, не относящихся к затратам на услуги связи, аренду и содержание имущества, в сфере информационно-коммуникационных технологий.</w:t>
      </w:r>
    </w:p>
    <w:p w:rsidR="00F67D2F" w:rsidRDefault="00F67D2F">
      <w:pPr>
        <w:pStyle w:val="ConsPlusNormal"/>
        <w:spacing w:before="220"/>
        <w:ind w:firstLine="540"/>
        <w:jc w:val="both"/>
      </w:pPr>
      <w:r>
        <w:t>Группа затрат на приобретение основных сре</w:t>
      </w:r>
      <w:proofErr w:type="gramStart"/>
      <w:r>
        <w:t>дств вкл</w:t>
      </w:r>
      <w:proofErr w:type="gramEnd"/>
      <w:r>
        <w:t>ючает следующие подгруппы:</w:t>
      </w:r>
    </w:p>
    <w:p w:rsidR="00F67D2F" w:rsidRDefault="00F67D2F">
      <w:pPr>
        <w:pStyle w:val="ConsPlusNormal"/>
        <w:spacing w:before="220"/>
        <w:ind w:firstLine="540"/>
        <w:jc w:val="both"/>
      </w:pPr>
      <w:r>
        <w:t>затраты на приобретение рабочих станций;</w:t>
      </w:r>
    </w:p>
    <w:p w:rsidR="00F67D2F" w:rsidRDefault="00F67D2F">
      <w:pPr>
        <w:pStyle w:val="ConsPlusNormal"/>
        <w:spacing w:before="220"/>
        <w:ind w:firstLine="540"/>
        <w:jc w:val="both"/>
      </w:pPr>
      <w:r>
        <w:t>затраты на приобретение принтеров, многофункциональных устройств и копировальных аппаратов (оргтехники);</w:t>
      </w:r>
    </w:p>
    <w:p w:rsidR="00F67D2F" w:rsidRDefault="00F67D2F">
      <w:pPr>
        <w:pStyle w:val="ConsPlusNormal"/>
        <w:spacing w:before="220"/>
        <w:ind w:firstLine="540"/>
        <w:jc w:val="both"/>
      </w:pPr>
      <w:r>
        <w:t>затраты на приобретение средств подвижной связи;</w:t>
      </w:r>
    </w:p>
    <w:p w:rsidR="00F67D2F" w:rsidRDefault="00F67D2F">
      <w:pPr>
        <w:pStyle w:val="ConsPlusNormal"/>
        <w:spacing w:before="220"/>
        <w:ind w:firstLine="540"/>
        <w:jc w:val="both"/>
      </w:pPr>
      <w:r>
        <w:t>затраты на приобретение планшетных компьютеров;</w:t>
      </w:r>
    </w:p>
    <w:p w:rsidR="00F67D2F" w:rsidRDefault="00F67D2F">
      <w:pPr>
        <w:pStyle w:val="ConsPlusNormal"/>
        <w:spacing w:before="220"/>
        <w:ind w:firstLine="540"/>
        <w:jc w:val="both"/>
      </w:pPr>
      <w:r>
        <w:t>затраты на приобретение оборудования по обеспечению безопасности информации;</w:t>
      </w:r>
    </w:p>
    <w:p w:rsidR="00F67D2F" w:rsidRDefault="00F67D2F">
      <w:pPr>
        <w:pStyle w:val="ConsPlusNormal"/>
        <w:spacing w:before="220"/>
        <w:ind w:firstLine="540"/>
        <w:jc w:val="both"/>
      </w:pPr>
      <w:r>
        <w:t>иные затраты, относящиеся к затратам на приобретение основных сре</w:t>
      </w:r>
      <w:proofErr w:type="gramStart"/>
      <w:r>
        <w:t>дств в сф</w:t>
      </w:r>
      <w:proofErr w:type="gramEnd"/>
      <w:r>
        <w:t>ере информационно-коммуникационных технологий.</w:t>
      </w:r>
    </w:p>
    <w:p w:rsidR="00F67D2F" w:rsidRDefault="00F67D2F">
      <w:pPr>
        <w:pStyle w:val="ConsPlusNormal"/>
        <w:spacing w:before="220"/>
        <w:ind w:firstLine="540"/>
        <w:jc w:val="both"/>
      </w:pPr>
      <w:proofErr w:type="gramStart"/>
      <w:r>
        <w:t xml:space="preserve">Группа затрат на приобретение нематериальных активов включает подгруппы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 числящегося на балансе государственного органа, органа управления государственными внебюджетными фондами, муниципального органа, определенных в соответствии с Бюджетным </w:t>
      </w:r>
      <w:hyperlink r:id="rId41"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Государственной корпорации по атомной</w:t>
      </w:r>
      <w:proofErr w:type="gramEnd"/>
      <w:r>
        <w:t xml:space="preserve"> энергии "Росатом", Государственной корпорации по космической деятельности "Роскосмос", и других нематериальных активов в сфере информационно-коммуникационных технологий.</w:t>
      </w:r>
    </w:p>
    <w:p w:rsidR="00F67D2F" w:rsidRDefault="00F67D2F">
      <w:pPr>
        <w:pStyle w:val="ConsPlusNormal"/>
        <w:spacing w:before="220"/>
        <w:ind w:firstLine="540"/>
        <w:jc w:val="both"/>
      </w:pPr>
      <w:r>
        <w:t>Группа затрат на приобретение материальных запасов в сфере информационно-коммуникационных технологий включает следующие подгруппы:</w:t>
      </w:r>
    </w:p>
    <w:p w:rsidR="00F67D2F" w:rsidRDefault="00F67D2F">
      <w:pPr>
        <w:pStyle w:val="ConsPlusNormal"/>
        <w:spacing w:before="220"/>
        <w:ind w:firstLine="540"/>
        <w:jc w:val="both"/>
      </w:pPr>
      <w:r>
        <w:t>затраты на приобретение мониторов;</w:t>
      </w:r>
    </w:p>
    <w:p w:rsidR="00F67D2F" w:rsidRDefault="00F67D2F">
      <w:pPr>
        <w:pStyle w:val="ConsPlusNormal"/>
        <w:spacing w:before="220"/>
        <w:ind w:firstLine="540"/>
        <w:jc w:val="both"/>
      </w:pPr>
      <w:r>
        <w:t>затраты на приобретение системных блоков;</w:t>
      </w:r>
    </w:p>
    <w:p w:rsidR="00F67D2F" w:rsidRDefault="00F67D2F">
      <w:pPr>
        <w:pStyle w:val="ConsPlusNormal"/>
        <w:spacing w:before="220"/>
        <w:ind w:firstLine="540"/>
        <w:jc w:val="both"/>
      </w:pPr>
      <w:r>
        <w:t>затраты на приобретение других запасных частей для вычислительной техники;</w:t>
      </w:r>
    </w:p>
    <w:p w:rsidR="00F67D2F" w:rsidRDefault="00F67D2F">
      <w:pPr>
        <w:pStyle w:val="ConsPlusNormal"/>
        <w:spacing w:before="220"/>
        <w:ind w:firstLine="540"/>
        <w:jc w:val="both"/>
      </w:pPr>
      <w:r>
        <w:t>затраты на приобретение магнитных и оптических носителей информации;</w:t>
      </w:r>
    </w:p>
    <w:p w:rsidR="00F67D2F" w:rsidRDefault="00F67D2F">
      <w:pPr>
        <w:pStyle w:val="ConsPlusNormal"/>
        <w:spacing w:before="220"/>
        <w:ind w:firstLine="540"/>
        <w:jc w:val="both"/>
      </w:pPr>
      <w:r>
        <w:t>затраты на приобретение деталей для содержания принтеров, многофункциональных устройств и копировальных аппаратов (оргтехники);</w:t>
      </w:r>
    </w:p>
    <w:p w:rsidR="00F67D2F" w:rsidRDefault="00F67D2F">
      <w:pPr>
        <w:pStyle w:val="ConsPlusNormal"/>
        <w:spacing w:before="220"/>
        <w:ind w:firstLine="540"/>
        <w:jc w:val="both"/>
      </w:pPr>
      <w:r>
        <w:t>затраты на приобретение материальных запасов по обеспечению безопасности информации;</w:t>
      </w:r>
    </w:p>
    <w:p w:rsidR="00F67D2F" w:rsidRDefault="00F67D2F">
      <w:pPr>
        <w:pStyle w:val="ConsPlusNormal"/>
        <w:spacing w:before="220"/>
        <w:ind w:firstLine="540"/>
        <w:jc w:val="both"/>
      </w:pPr>
      <w:r>
        <w:t xml:space="preserve">иные затраты, относящиеся к затратам на приобретение материальных запасов в сфере </w:t>
      </w:r>
      <w:r>
        <w:lastRenderedPageBreak/>
        <w:t>информационно-коммуникационных технологий.</w:t>
      </w:r>
    </w:p>
    <w:p w:rsidR="00F67D2F" w:rsidRDefault="00F67D2F">
      <w:pPr>
        <w:pStyle w:val="ConsPlusNormal"/>
        <w:jc w:val="both"/>
      </w:pPr>
      <w:r>
        <w:t xml:space="preserve">(п. 11 в ред. </w:t>
      </w:r>
      <w:hyperlink r:id="rId42"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12. Затраты на капитальный ремонт государственного (муниципального) имущества включают следующие группы затрат:</w:t>
      </w:r>
    </w:p>
    <w:p w:rsidR="00F67D2F" w:rsidRDefault="00F67D2F">
      <w:pPr>
        <w:pStyle w:val="ConsPlusNormal"/>
        <w:jc w:val="both"/>
      </w:pPr>
      <w:r>
        <w:t xml:space="preserve">(в ред. Постановлений Правительства РФ от 11.03.2016 </w:t>
      </w:r>
      <w:hyperlink r:id="rId43" w:history="1">
        <w:r>
          <w:rPr>
            <w:color w:val="0000FF"/>
          </w:rPr>
          <w:t>N 183</w:t>
        </w:r>
      </w:hyperlink>
      <w:r>
        <w:t xml:space="preserve">, от 20.07.2019 </w:t>
      </w:r>
      <w:hyperlink r:id="rId44" w:history="1">
        <w:r>
          <w:rPr>
            <w:color w:val="0000FF"/>
          </w:rPr>
          <w:t>N 946</w:t>
        </w:r>
      </w:hyperlink>
      <w:r>
        <w:t>)</w:t>
      </w:r>
    </w:p>
    <w:p w:rsidR="00F67D2F" w:rsidRDefault="00F67D2F">
      <w:pPr>
        <w:pStyle w:val="ConsPlusNormal"/>
        <w:spacing w:before="220"/>
        <w:ind w:firstLine="540"/>
        <w:jc w:val="both"/>
      </w:pPr>
      <w:r>
        <w:t>а) затраты на транспортные услуги;</w:t>
      </w:r>
    </w:p>
    <w:p w:rsidR="00F67D2F" w:rsidRDefault="00F67D2F">
      <w:pPr>
        <w:pStyle w:val="ConsPlusNormal"/>
        <w:spacing w:before="220"/>
        <w:ind w:firstLine="540"/>
        <w:jc w:val="both"/>
      </w:pPr>
      <w:r>
        <w:t>б) затраты на аренду;</w:t>
      </w:r>
    </w:p>
    <w:p w:rsidR="00F67D2F" w:rsidRDefault="00F67D2F">
      <w:pPr>
        <w:pStyle w:val="ConsPlusNormal"/>
        <w:spacing w:before="220"/>
        <w:ind w:firstLine="540"/>
        <w:jc w:val="both"/>
      </w:pPr>
      <w:r>
        <w:t>в) затраты на содержание государственного (муниципального) имущества;</w:t>
      </w:r>
    </w:p>
    <w:p w:rsidR="00F67D2F" w:rsidRDefault="00F67D2F">
      <w:pPr>
        <w:pStyle w:val="ConsPlusNormal"/>
        <w:spacing w:before="220"/>
        <w:ind w:firstLine="540"/>
        <w:jc w:val="both"/>
      </w:pPr>
      <w:r>
        <w:t>г) затраты на приобретение прочих работ и услуг, не относящихся к затратам на транспортные услуги, аренду и содержание государственного (муниципального) имущества;</w:t>
      </w:r>
    </w:p>
    <w:p w:rsidR="00F67D2F" w:rsidRDefault="00F67D2F">
      <w:pPr>
        <w:pStyle w:val="ConsPlusNormal"/>
        <w:spacing w:before="220"/>
        <w:ind w:firstLine="540"/>
        <w:jc w:val="both"/>
      </w:pPr>
      <w:r>
        <w:t>д) затраты на приобретение основных средств;</w:t>
      </w:r>
    </w:p>
    <w:p w:rsidR="00F67D2F" w:rsidRDefault="00F67D2F">
      <w:pPr>
        <w:pStyle w:val="ConsPlusNormal"/>
        <w:spacing w:before="220"/>
        <w:ind w:firstLine="540"/>
        <w:jc w:val="both"/>
      </w:pPr>
      <w:r>
        <w:t>е) затраты на приобретение материальных запасов;</w:t>
      </w:r>
    </w:p>
    <w:p w:rsidR="00F67D2F" w:rsidRDefault="00F67D2F">
      <w:pPr>
        <w:pStyle w:val="ConsPlusNormal"/>
        <w:spacing w:before="220"/>
        <w:ind w:firstLine="540"/>
        <w:jc w:val="both"/>
      </w:pPr>
      <w:r>
        <w:t>ж) иные затраты, связанные с осуществлением капитального ремонта государственного (муниципального) имущества.</w:t>
      </w:r>
    </w:p>
    <w:p w:rsidR="00F67D2F" w:rsidRDefault="00F67D2F">
      <w:pPr>
        <w:pStyle w:val="ConsPlusNormal"/>
        <w:spacing w:before="220"/>
        <w:ind w:firstLine="540"/>
        <w:jc w:val="both"/>
      </w:pPr>
      <w:bookmarkStart w:id="3" w:name="P176"/>
      <w:bookmarkEnd w:id="3"/>
      <w:r>
        <w:t>13.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включают следующие группы затрат:</w:t>
      </w:r>
    </w:p>
    <w:p w:rsidR="00F67D2F" w:rsidRDefault="00F67D2F">
      <w:pPr>
        <w:pStyle w:val="ConsPlusNormal"/>
        <w:jc w:val="both"/>
      </w:pPr>
      <w:r>
        <w:t xml:space="preserve">(в ред. Постановлений Правительства РФ от 11.03.2016 </w:t>
      </w:r>
      <w:hyperlink r:id="rId45" w:history="1">
        <w:r>
          <w:rPr>
            <w:color w:val="0000FF"/>
          </w:rPr>
          <w:t>N 183</w:t>
        </w:r>
      </w:hyperlink>
      <w:r>
        <w:t xml:space="preserve">, от 20.07.2019 </w:t>
      </w:r>
      <w:hyperlink r:id="rId46" w:history="1">
        <w:r>
          <w:rPr>
            <w:color w:val="0000FF"/>
          </w:rPr>
          <w:t>N 946</w:t>
        </w:r>
      </w:hyperlink>
      <w:r>
        <w:t>)</w:t>
      </w:r>
    </w:p>
    <w:p w:rsidR="00F67D2F" w:rsidRDefault="00F67D2F">
      <w:pPr>
        <w:pStyle w:val="ConsPlusNormal"/>
        <w:spacing w:before="220"/>
        <w:ind w:firstLine="540"/>
        <w:jc w:val="both"/>
      </w:pPr>
      <w:r>
        <w:t>а) затраты на аренду;</w:t>
      </w:r>
    </w:p>
    <w:p w:rsidR="00F67D2F" w:rsidRDefault="00F67D2F">
      <w:pPr>
        <w:pStyle w:val="ConsPlusNormal"/>
        <w:spacing w:before="220"/>
        <w:ind w:firstLine="540"/>
        <w:jc w:val="both"/>
      </w:pPr>
      <w:r>
        <w:t>б) затраты на приобретение прочих работ и услуг, не относящихся к затратам на аренду, связанных с осуществлением строительства, реконструкции (в том числе с элементами реставрации) и технического перевооружения;</w:t>
      </w:r>
    </w:p>
    <w:p w:rsidR="00F67D2F" w:rsidRDefault="00F67D2F">
      <w:pPr>
        <w:pStyle w:val="ConsPlusNormal"/>
        <w:spacing w:before="220"/>
        <w:ind w:firstLine="540"/>
        <w:jc w:val="both"/>
      </w:pPr>
      <w:r>
        <w:t>в) затраты на приобретение основных средств и приобретение непроизведенных активов;</w:t>
      </w:r>
    </w:p>
    <w:p w:rsidR="00F67D2F" w:rsidRDefault="00F67D2F">
      <w:pPr>
        <w:pStyle w:val="ConsPlusNormal"/>
        <w:spacing w:before="220"/>
        <w:ind w:firstLine="540"/>
        <w:jc w:val="both"/>
      </w:pPr>
      <w:r>
        <w:t>г) затраты на приобретение материальных запасов;</w:t>
      </w:r>
    </w:p>
    <w:p w:rsidR="00F67D2F" w:rsidRDefault="00F67D2F">
      <w:pPr>
        <w:pStyle w:val="ConsPlusNormal"/>
        <w:spacing w:before="220"/>
        <w:ind w:firstLine="540"/>
        <w:jc w:val="both"/>
      </w:pPr>
      <w:r>
        <w:t>д) 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F67D2F" w:rsidRDefault="00F67D2F">
      <w:pPr>
        <w:pStyle w:val="ConsPlusNormal"/>
        <w:spacing w:before="220"/>
        <w:ind w:firstLine="540"/>
        <w:jc w:val="both"/>
      </w:pPr>
      <w:r>
        <w:t>14. Затраты на дополнительное профессиональное образование работников включают следующие группы затрат:</w:t>
      </w:r>
    </w:p>
    <w:p w:rsidR="00F67D2F" w:rsidRDefault="00F67D2F">
      <w:pPr>
        <w:pStyle w:val="ConsPlusNormal"/>
        <w:spacing w:before="220"/>
        <w:ind w:firstLine="540"/>
        <w:jc w:val="both"/>
      </w:pPr>
      <w:r>
        <w:t>а) затраты на приобретение образовательных услуг по профессиональной переподготовке и повышению квалификации;</w:t>
      </w:r>
    </w:p>
    <w:p w:rsidR="00F67D2F" w:rsidRDefault="00F67D2F">
      <w:pPr>
        <w:pStyle w:val="ConsPlusNormal"/>
        <w:spacing w:before="220"/>
        <w:ind w:firstLine="540"/>
        <w:jc w:val="both"/>
      </w:pPr>
      <w:r>
        <w:t>б) иные затраты, связанные с обеспечением дополнительного профессионального образования в соответствии с нормативными правовыми актами о государственной гражданской службе, военной службе, правоохранительной службе, муниципальной службе и законодательством Российской Федерации об образовании.</w:t>
      </w:r>
    </w:p>
    <w:p w:rsidR="00F67D2F" w:rsidRDefault="00F67D2F">
      <w:pPr>
        <w:pStyle w:val="ConsPlusNormal"/>
        <w:jc w:val="both"/>
      </w:pPr>
      <w:r>
        <w:t xml:space="preserve">(п. 14 в ред. </w:t>
      </w:r>
      <w:hyperlink r:id="rId47"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bookmarkStart w:id="4" w:name="P187"/>
      <w:bookmarkEnd w:id="4"/>
      <w:r>
        <w:t xml:space="preserve">15. Прочие затраты (в том числе затраты на закупку товаров, работ и услуг в целях оказания </w:t>
      </w:r>
      <w:r>
        <w:lastRenderedPageBreak/>
        <w:t xml:space="preserve">государственных (муниципальных) услуг (выполнения работ) и реализации государственных (муниципальных) функций), не указанные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 включают следующие группы затрат:</w:t>
      </w:r>
    </w:p>
    <w:p w:rsidR="00F67D2F" w:rsidRDefault="00F67D2F">
      <w:pPr>
        <w:pStyle w:val="ConsPlusNormal"/>
        <w:jc w:val="both"/>
      </w:pPr>
      <w:r>
        <w:t xml:space="preserve">(в ред. Постановлений Правительства РФ от 11.03.2016 </w:t>
      </w:r>
      <w:hyperlink r:id="rId48" w:history="1">
        <w:r>
          <w:rPr>
            <w:color w:val="0000FF"/>
          </w:rPr>
          <w:t>N 183</w:t>
        </w:r>
      </w:hyperlink>
      <w:r>
        <w:t xml:space="preserve">, от 20.07.2019 </w:t>
      </w:r>
      <w:hyperlink r:id="rId49" w:history="1">
        <w:r>
          <w:rPr>
            <w:color w:val="0000FF"/>
          </w:rPr>
          <w:t>N 946</w:t>
        </w:r>
      </w:hyperlink>
      <w:r>
        <w:t>)</w:t>
      </w:r>
    </w:p>
    <w:p w:rsidR="00F67D2F" w:rsidRDefault="00F67D2F">
      <w:pPr>
        <w:pStyle w:val="ConsPlusNormal"/>
        <w:spacing w:before="220"/>
        <w:ind w:firstLine="540"/>
        <w:jc w:val="both"/>
      </w:pPr>
      <w:r>
        <w:t>затраты на услуги связи;</w:t>
      </w:r>
    </w:p>
    <w:p w:rsidR="00F67D2F" w:rsidRDefault="00F67D2F">
      <w:pPr>
        <w:pStyle w:val="ConsPlusNormal"/>
        <w:jc w:val="both"/>
      </w:pPr>
      <w:r>
        <w:t xml:space="preserve">(в ред. </w:t>
      </w:r>
      <w:hyperlink r:id="rId50"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затраты на транспортные услуги;</w:t>
      </w:r>
    </w:p>
    <w:p w:rsidR="00F67D2F" w:rsidRDefault="00F67D2F">
      <w:pPr>
        <w:pStyle w:val="ConsPlusNormal"/>
        <w:jc w:val="both"/>
      </w:pPr>
      <w:r>
        <w:t xml:space="preserve">(в ред. </w:t>
      </w:r>
      <w:hyperlink r:id="rId51"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F67D2F" w:rsidRDefault="00F67D2F">
      <w:pPr>
        <w:pStyle w:val="ConsPlusNormal"/>
        <w:jc w:val="both"/>
      </w:pPr>
      <w:r>
        <w:t xml:space="preserve">(в ред. </w:t>
      </w:r>
      <w:hyperlink r:id="rId52"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затраты на коммунальные услуги;</w:t>
      </w:r>
    </w:p>
    <w:p w:rsidR="00F67D2F" w:rsidRDefault="00F67D2F">
      <w:pPr>
        <w:pStyle w:val="ConsPlusNormal"/>
        <w:jc w:val="both"/>
      </w:pPr>
      <w:r>
        <w:t xml:space="preserve">(в ред. </w:t>
      </w:r>
      <w:hyperlink r:id="rId53"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затраты на аренду помещений и оборудования;</w:t>
      </w:r>
    </w:p>
    <w:p w:rsidR="00F67D2F" w:rsidRDefault="00F67D2F">
      <w:pPr>
        <w:pStyle w:val="ConsPlusNormal"/>
        <w:jc w:val="both"/>
      </w:pPr>
      <w:r>
        <w:t xml:space="preserve">(в ред. </w:t>
      </w:r>
      <w:hyperlink r:id="rId54"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затраты на содержание имущества;</w:t>
      </w:r>
    </w:p>
    <w:p w:rsidR="00F67D2F" w:rsidRDefault="00F67D2F">
      <w:pPr>
        <w:pStyle w:val="ConsPlusNormal"/>
        <w:jc w:val="both"/>
      </w:pPr>
      <w:r>
        <w:t xml:space="preserve">(в ред. </w:t>
      </w:r>
      <w:hyperlink r:id="rId55"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proofErr w:type="gramStart"/>
      <w:r>
        <w:t>затраты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w:t>
      </w:r>
      <w:proofErr w:type="gramEnd"/>
    </w:p>
    <w:p w:rsidR="00F67D2F" w:rsidRDefault="00F67D2F">
      <w:pPr>
        <w:pStyle w:val="ConsPlusNormal"/>
        <w:jc w:val="both"/>
      </w:pPr>
      <w:r>
        <w:t xml:space="preserve">(в ред. </w:t>
      </w:r>
      <w:hyperlink r:id="rId56"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затраты на приобретение основных средств;</w:t>
      </w:r>
    </w:p>
    <w:p w:rsidR="00F67D2F" w:rsidRDefault="00F67D2F">
      <w:pPr>
        <w:pStyle w:val="ConsPlusNormal"/>
        <w:jc w:val="both"/>
      </w:pPr>
      <w:r>
        <w:t xml:space="preserve">(в ред. </w:t>
      </w:r>
      <w:hyperlink r:id="rId57"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затраты на приобретение нематериальных активов;</w:t>
      </w:r>
    </w:p>
    <w:p w:rsidR="00F67D2F" w:rsidRDefault="00F67D2F">
      <w:pPr>
        <w:pStyle w:val="ConsPlusNormal"/>
        <w:jc w:val="both"/>
      </w:pPr>
      <w:r>
        <w:t xml:space="preserve">(в ред. </w:t>
      </w:r>
      <w:hyperlink r:id="rId58"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 xml:space="preserve">затраты на приобретение материальных запасов, не отнесенные к затратам, указанным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w:t>
      </w:r>
    </w:p>
    <w:p w:rsidR="00F67D2F" w:rsidRDefault="00F67D2F">
      <w:pPr>
        <w:pStyle w:val="ConsPlusNormal"/>
        <w:jc w:val="both"/>
      </w:pPr>
      <w:r>
        <w:t xml:space="preserve">(в ред. </w:t>
      </w:r>
      <w:hyperlink r:id="rId59"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bookmarkStart w:id="5" w:name="P209"/>
      <w:bookmarkEnd w:id="5"/>
      <w:r>
        <w:t xml:space="preserve">иные прочие затраты, не отнесенные к иным затратам, указанным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w:t>
      </w:r>
    </w:p>
    <w:p w:rsidR="00F67D2F" w:rsidRDefault="00F67D2F">
      <w:pPr>
        <w:pStyle w:val="ConsPlusNormal"/>
        <w:jc w:val="both"/>
      </w:pPr>
      <w:r>
        <w:t xml:space="preserve">(в ред. </w:t>
      </w:r>
      <w:hyperlink r:id="rId60" w:history="1">
        <w:r>
          <w:rPr>
            <w:color w:val="0000FF"/>
          </w:rPr>
          <w:t>Постановления</w:t>
        </w:r>
      </w:hyperlink>
      <w:r>
        <w:t xml:space="preserve"> Правительства РФ от 20.07.2019 N 946)</w:t>
      </w:r>
    </w:p>
    <w:p w:rsidR="00F67D2F" w:rsidRDefault="00F67D2F">
      <w:pPr>
        <w:pStyle w:val="ConsPlusNormal"/>
        <w:spacing w:before="220"/>
        <w:ind w:firstLine="540"/>
        <w:jc w:val="both"/>
      </w:pPr>
      <w:r>
        <w:t>Группа затрат на услуги связи включает следующие подгруппы:</w:t>
      </w:r>
    </w:p>
    <w:p w:rsidR="00F67D2F" w:rsidRDefault="00F67D2F">
      <w:pPr>
        <w:pStyle w:val="ConsPlusNormal"/>
        <w:jc w:val="both"/>
      </w:pPr>
      <w:r>
        <w:t xml:space="preserve">(в ред. </w:t>
      </w:r>
      <w:hyperlink r:id="rId61"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услуг почтовой связи;</w:t>
      </w:r>
    </w:p>
    <w:p w:rsidR="00F67D2F" w:rsidRDefault="00F67D2F">
      <w:pPr>
        <w:pStyle w:val="ConsPlusNormal"/>
        <w:jc w:val="both"/>
      </w:pPr>
      <w:r>
        <w:t xml:space="preserve">(в ред. </w:t>
      </w:r>
      <w:hyperlink r:id="rId62"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услуг специальной связи;</w:t>
      </w:r>
    </w:p>
    <w:p w:rsidR="00F67D2F" w:rsidRDefault="00F67D2F">
      <w:pPr>
        <w:pStyle w:val="ConsPlusNormal"/>
        <w:jc w:val="both"/>
      </w:pPr>
      <w:r>
        <w:t xml:space="preserve">(в ред. </w:t>
      </w:r>
      <w:hyperlink r:id="rId63"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 xml:space="preserve">иные затраты, относящиеся к затратам на услуги связи в рамках затрат, указанных в </w:t>
      </w:r>
      <w:hyperlink w:anchor="P187" w:history="1">
        <w:r>
          <w:rPr>
            <w:color w:val="0000FF"/>
          </w:rPr>
          <w:t xml:space="preserve">абзацах </w:t>
        </w:r>
        <w:r>
          <w:rPr>
            <w:color w:val="0000FF"/>
          </w:rPr>
          <w:lastRenderedPageBreak/>
          <w:t>первом</w:t>
        </w:r>
      </w:hyperlink>
      <w:r>
        <w:t xml:space="preserve"> - </w:t>
      </w:r>
      <w:hyperlink w:anchor="P209" w:history="1">
        <w:r>
          <w:rPr>
            <w:color w:val="0000FF"/>
          </w:rPr>
          <w:t>двенадцатом</w:t>
        </w:r>
      </w:hyperlink>
      <w:r>
        <w:t xml:space="preserve"> настоящего пункта.</w:t>
      </w:r>
    </w:p>
    <w:p w:rsidR="00F67D2F" w:rsidRDefault="00F67D2F">
      <w:pPr>
        <w:pStyle w:val="ConsPlusNormal"/>
        <w:jc w:val="both"/>
      </w:pPr>
      <w:r>
        <w:t xml:space="preserve">(в ред. </w:t>
      </w:r>
      <w:hyperlink r:id="rId64"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Группа затрат на транспортные услуги включает следующие подгруппы:</w:t>
      </w:r>
    </w:p>
    <w:p w:rsidR="00F67D2F" w:rsidRDefault="00F67D2F">
      <w:pPr>
        <w:pStyle w:val="ConsPlusNormal"/>
        <w:jc w:val="both"/>
      </w:pPr>
      <w:r>
        <w:t xml:space="preserve">(в ред. </w:t>
      </w:r>
      <w:hyperlink r:id="rId65"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по договору об оказании услуг перевозки (транспортировки) грузов;</w:t>
      </w:r>
    </w:p>
    <w:p w:rsidR="00F67D2F" w:rsidRDefault="00F67D2F">
      <w:pPr>
        <w:pStyle w:val="ConsPlusNormal"/>
        <w:jc w:val="both"/>
      </w:pPr>
      <w:r>
        <w:t xml:space="preserve">(в ред. </w:t>
      </w:r>
      <w:hyperlink r:id="rId66"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услуг аренды транспортных средств;</w:t>
      </w:r>
    </w:p>
    <w:p w:rsidR="00F67D2F" w:rsidRDefault="00F67D2F">
      <w:pPr>
        <w:pStyle w:val="ConsPlusNormal"/>
        <w:jc w:val="both"/>
      </w:pPr>
      <w:r>
        <w:t xml:space="preserve">(в ред. </w:t>
      </w:r>
      <w:hyperlink r:id="rId67"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разовых услуг пассажирских перевозок при проведении совещания;</w:t>
      </w:r>
    </w:p>
    <w:p w:rsidR="00F67D2F" w:rsidRDefault="00F67D2F">
      <w:pPr>
        <w:pStyle w:val="ConsPlusNormal"/>
        <w:jc w:val="both"/>
      </w:pPr>
      <w:r>
        <w:t xml:space="preserve">(в ред. </w:t>
      </w:r>
      <w:hyperlink r:id="rId68"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проезда работника к месту нахождения учебного заведения и обратно;</w:t>
      </w:r>
    </w:p>
    <w:p w:rsidR="00F67D2F" w:rsidRDefault="00F67D2F">
      <w:pPr>
        <w:pStyle w:val="ConsPlusNormal"/>
        <w:jc w:val="both"/>
      </w:pPr>
      <w:r>
        <w:t xml:space="preserve">(в ред. </w:t>
      </w:r>
      <w:hyperlink r:id="rId69"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 xml:space="preserve">иные затраты, относящиеся к затратам на транспортные услуги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F67D2F" w:rsidRDefault="00F67D2F">
      <w:pPr>
        <w:pStyle w:val="ConsPlusNormal"/>
        <w:jc w:val="both"/>
      </w:pPr>
      <w:r>
        <w:t xml:space="preserve">(в ред. </w:t>
      </w:r>
      <w:hyperlink r:id="rId70"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proofErr w:type="gramStart"/>
      <w:r>
        <w:t>Группа затрат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рассчитывается в соответствии с порядком и условиями командирования, которые установлены правовыми актами Президента Российской Федерации или Правительства Российской Федерации, высших исполнительных органов государственной власти субъектов Российской Федерации и местных администраций, с учетом показателей утвержденных</w:t>
      </w:r>
      <w:proofErr w:type="gramEnd"/>
      <w:r>
        <w:t xml:space="preserve"> планов-графиков проведения совещаний, контрольных мероприятий и профессиональной подготовки работников. Указанная группа затрат включает группы затрат на проезд к месту командирования и обратно и нормативных затрат по найму жилого помещения на период командирования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F67D2F" w:rsidRDefault="00F67D2F">
      <w:pPr>
        <w:pStyle w:val="ConsPlusNormal"/>
        <w:jc w:val="both"/>
      </w:pPr>
      <w:r>
        <w:t>(</w:t>
      </w:r>
      <w:proofErr w:type="gramStart"/>
      <w:r>
        <w:t>в</w:t>
      </w:r>
      <w:proofErr w:type="gramEnd"/>
      <w:r>
        <w:t xml:space="preserve"> ред. </w:t>
      </w:r>
      <w:hyperlink r:id="rId71"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Группа затрат на коммунальные услуги включает следующие подгруппы:</w:t>
      </w:r>
    </w:p>
    <w:p w:rsidR="00F67D2F" w:rsidRDefault="00F67D2F">
      <w:pPr>
        <w:pStyle w:val="ConsPlusNormal"/>
        <w:jc w:val="both"/>
      </w:pPr>
      <w:r>
        <w:t xml:space="preserve">(в ред. </w:t>
      </w:r>
      <w:hyperlink r:id="rId72"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газоснабжение и иные виды топлива;</w:t>
      </w:r>
    </w:p>
    <w:p w:rsidR="00F67D2F" w:rsidRDefault="00F67D2F">
      <w:pPr>
        <w:pStyle w:val="ConsPlusNormal"/>
        <w:jc w:val="both"/>
      </w:pPr>
      <w:r>
        <w:t xml:space="preserve">(в ред. </w:t>
      </w:r>
      <w:hyperlink r:id="rId73"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электроснабжение;</w:t>
      </w:r>
    </w:p>
    <w:p w:rsidR="00F67D2F" w:rsidRDefault="00F67D2F">
      <w:pPr>
        <w:pStyle w:val="ConsPlusNormal"/>
        <w:jc w:val="both"/>
      </w:pPr>
      <w:r>
        <w:t xml:space="preserve">(в ред. </w:t>
      </w:r>
      <w:hyperlink r:id="rId74"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теплоснабжение;</w:t>
      </w:r>
    </w:p>
    <w:p w:rsidR="00F67D2F" w:rsidRDefault="00F67D2F">
      <w:pPr>
        <w:pStyle w:val="ConsPlusNormal"/>
        <w:jc w:val="both"/>
      </w:pPr>
      <w:r>
        <w:t xml:space="preserve">(в ред. </w:t>
      </w:r>
      <w:hyperlink r:id="rId75"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горячее водоснабжение;</w:t>
      </w:r>
    </w:p>
    <w:p w:rsidR="00F67D2F" w:rsidRDefault="00F67D2F">
      <w:pPr>
        <w:pStyle w:val="ConsPlusNormal"/>
        <w:jc w:val="both"/>
      </w:pPr>
      <w:r>
        <w:t xml:space="preserve">(в ред. </w:t>
      </w:r>
      <w:hyperlink r:id="rId76"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холодное водоснабжение и водоотведение;</w:t>
      </w:r>
    </w:p>
    <w:p w:rsidR="00F67D2F" w:rsidRDefault="00F67D2F">
      <w:pPr>
        <w:pStyle w:val="ConsPlusNormal"/>
        <w:jc w:val="both"/>
      </w:pPr>
      <w:r>
        <w:t xml:space="preserve">(в ред. </w:t>
      </w:r>
      <w:hyperlink r:id="rId77"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услуг лиц, привлекаемых на основании гражданско-правовых договоров;</w:t>
      </w:r>
    </w:p>
    <w:p w:rsidR="00F67D2F" w:rsidRDefault="00F67D2F">
      <w:pPr>
        <w:pStyle w:val="ConsPlusNormal"/>
        <w:jc w:val="both"/>
      </w:pPr>
      <w:r>
        <w:t xml:space="preserve">(в ред. </w:t>
      </w:r>
      <w:hyperlink r:id="rId78"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lastRenderedPageBreak/>
        <w:t xml:space="preserve">иные затраты, относящиеся к затратам на коммунальные услуги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w:t>
      </w:r>
    </w:p>
    <w:p w:rsidR="00F67D2F" w:rsidRDefault="00F67D2F">
      <w:pPr>
        <w:pStyle w:val="ConsPlusNormal"/>
        <w:jc w:val="both"/>
      </w:pPr>
      <w:r>
        <w:t xml:space="preserve">(в ред. </w:t>
      </w:r>
      <w:hyperlink r:id="rId79"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Группа затрат на аренду помещений и оборудования включает следующие подгруппы:</w:t>
      </w:r>
    </w:p>
    <w:p w:rsidR="00F67D2F" w:rsidRDefault="00F67D2F">
      <w:pPr>
        <w:pStyle w:val="ConsPlusNormal"/>
        <w:jc w:val="both"/>
      </w:pPr>
      <w:r>
        <w:t xml:space="preserve">(в ред. </w:t>
      </w:r>
      <w:hyperlink r:id="rId80"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аренду помещений;</w:t>
      </w:r>
    </w:p>
    <w:p w:rsidR="00F67D2F" w:rsidRDefault="00F67D2F">
      <w:pPr>
        <w:pStyle w:val="ConsPlusNormal"/>
        <w:jc w:val="both"/>
      </w:pPr>
      <w:r>
        <w:t xml:space="preserve">(в ред. </w:t>
      </w:r>
      <w:hyperlink r:id="rId81"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аренду помещения (зала) для проведения совещания;</w:t>
      </w:r>
    </w:p>
    <w:p w:rsidR="00F67D2F" w:rsidRDefault="00F67D2F">
      <w:pPr>
        <w:pStyle w:val="ConsPlusNormal"/>
        <w:jc w:val="both"/>
      </w:pPr>
      <w:r>
        <w:t xml:space="preserve">(в ред. </w:t>
      </w:r>
      <w:hyperlink r:id="rId82"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аренду оборудования для проведения совещания;</w:t>
      </w:r>
    </w:p>
    <w:p w:rsidR="00F67D2F" w:rsidRDefault="00F67D2F">
      <w:pPr>
        <w:pStyle w:val="ConsPlusNormal"/>
        <w:jc w:val="both"/>
      </w:pPr>
      <w:r>
        <w:t xml:space="preserve">(в ред. </w:t>
      </w:r>
      <w:hyperlink r:id="rId83"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 xml:space="preserve">иные затраты, относящиеся к затратам на аренду помещений и оборудования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F67D2F" w:rsidRDefault="00F67D2F">
      <w:pPr>
        <w:pStyle w:val="ConsPlusNormal"/>
        <w:jc w:val="both"/>
      </w:pPr>
      <w:r>
        <w:t xml:space="preserve">(в ред. </w:t>
      </w:r>
      <w:hyperlink r:id="rId84"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Группа затрат на содержание имущества включает следующие подгруппы:</w:t>
      </w:r>
    </w:p>
    <w:p w:rsidR="00F67D2F" w:rsidRDefault="00F67D2F">
      <w:pPr>
        <w:pStyle w:val="ConsPlusNormal"/>
        <w:jc w:val="both"/>
      </w:pPr>
      <w:r>
        <w:t xml:space="preserve">(в ред. </w:t>
      </w:r>
      <w:hyperlink r:id="rId85"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содержание и техническое обслуживание помещений;</w:t>
      </w:r>
    </w:p>
    <w:p w:rsidR="00F67D2F" w:rsidRDefault="00F67D2F">
      <w:pPr>
        <w:pStyle w:val="ConsPlusNormal"/>
        <w:jc w:val="both"/>
      </w:pPr>
      <w:r>
        <w:t xml:space="preserve">(в ред. </w:t>
      </w:r>
      <w:hyperlink r:id="rId86"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техническое обслуживание и ремонт транспортных средств;</w:t>
      </w:r>
    </w:p>
    <w:p w:rsidR="00F67D2F" w:rsidRDefault="00F67D2F">
      <w:pPr>
        <w:pStyle w:val="ConsPlusNormal"/>
        <w:jc w:val="both"/>
      </w:pPr>
      <w:r>
        <w:t xml:space="preserve">(в ред. </w:t>
      </w:r>
      <w:hyperlink r:id="rId87"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бытового оборудования;</w:t>
      </w:r>
    </w:p>
    <w:p w:rsidR="00F67D2F" w:rsidRDefault="00F67D2F">
      <w:pPr>
        <w:pStyle w:val="ConsPlusNormal"/>
        <w:jc w:val="both"/>
      </w:pPr>
      <w:r>
        <w:t xml:space="preserve">(в ред. </w:t>
      </w:r>
      <w:hyperlink r:id="rId88"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техническое обслуживание и регламентно-профилактический ремонт иного оборудования;</w:t>
      </w:r>
    </w:p>
    <w:p w:rsidR="00F67D2F" w:rsidRDefault="00F67D2F">
      <w:pPr>
        <w:pStyle w:val="ConsPlusNormal"/>
        <w:jc w:val="both"/>
      </w:pPr>
      <w:r>
        <w:t xml:space="preserve">(в ред. </w:t>
      </w:r>
      <w:hyperlink r:id="rId89"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услуг лиц, привлекаемых на основании гражданско-правовых договоров;</w:t>
      </w:r>
    </w:p>
    <w:p w:rsidR="00F67D2F" w:rsidRDefault="00F67D2F">
      <w:pPr>
        <w:pStyle w:val="ConsPlusNormal"/>
        <w:jc w:val="both"/>
      </w:pPr>
      <w:r>
        <w:t xml:space="preserve">(в ред. </w:t>
      </w:r>
      <w:hyperlink r:id="rId90"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 xml:space="preserve">иные затраты, относящиеся к затратам на содержание имущества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F67D2F" w:rsidRDefault="00F67D2F">
      <w:pPr>
        <w:pStyle w:val="ConsPlusNormal"/>
        <w:jc w:val="both"/>
      </w:pPr>
      <w:r>
        <w:t xml:space="preserve">(в ред. </w:t>
      </w:r>
      <w:hyperlink r:id="rId91"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proofErr w:type="gramStart"/>
      <w:r>
        <w:t>Группа затрат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включает следующие подгруппы:</w:t>
      </w:r>
      <w:proofErr w:type="gramEnd"/>
    </w:p>
    <w:p w:rsidR="00F67D2F" w:rsidRDefault="00F67D2F">
      <w:pPr>
        <w:pStyle w:val="ConsPlusNormal"/>
        <w:jc w:val="both"/>
      </w:pPr>
      <w:r>
        <w:t xml:space="preserve">(в ред. </w:t>
      </w:r>
      <w:hyperlink r:id="rId92"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типографских работ и услуг, включая приобретение периодических печатных изданий;</w:t>
      </w:r>
    </w:p>
    <w:p w:rsidR="00F67D2F" w:rsidRDefault="00F67D2F">
      <w:pPr>
        <w:pStyle w:val="ConsPlusNormal"/>
        <w:jc w:val="both"/>
      </w:pPr>
      <w:r>
        <w:t xml:space="preserve">(в ред. </w:t>
      </w:r>
      <w:hyperlink r:id="rId93"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lastRenderedPageBreak/>
        <w:t>затраты на оплату услуг лиц, привлекаемых на основании гражданско-правовых договоров;</w:t>
      </w:r>
    </w:p>
    <w:p w:rsidR="00F67D2F" w:rsidRDefault="00F67D2F">
      <w:pPr>
        <w:pStyle w:val="ConsPlusNormal"/>
        <w:jc w:val="both"/>
      </w:pPr>
      <w:r>
        <w:t xml:space="preserve">(в ред. </w:t>
      </w:r>
      <w:hyperlink r:id="rId94"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проведение предрейсового и послерейсового осмотра водителей транспортных средств;</w:t>
      </w:r>
    </w:p>
    <w:p w:rsidR="00F67D2F" w:rsidRDefault="00F67D2F">
      <w:pPr>
        <w:pStyle w:val="ConsPlusNormal"/>
        <w:jc w:val="both"/>
      </w:pPr>
      <w:r>
        <w:t xml:space="preserve">(в ред. </w:t>
      </w:r>
      <w:hyperlink r:id="rId95"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аттестацию специальных помещений;</w:t>
      </w:r>
    </w:p>
    <w:p w:rsidR="00F67D2F" w:rsidRDefault="00F67D2F">
      <w:pPr>
        <w:pStyle w:val="ConsPlusNormal"/>
        <w:jc w:val="both"/>
      </w:pPr>
      <w:r>
        <w:t xml:space="preserve">(в ред. </w:t>
      </w:r>
      <w:hyperlink r:id="rId96"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проведение диспансеризации работников;</w:t>
      </w:r>
    </w:p>
    <w:p w:rsidR="00F67D2F" w:rsidRDefault="00F67D2F">
      <w:pPr>
        <w:pStyle w:val="ConsPlusNormal"/>
        <w:jc w:val="both"/>
      </w:pPr>
      <w:r>
        <w:t xml:space="preserve">(в ред. </w:t>
      </w:r>
      <w:hyperlink r:id="rId97"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монтаж (установку), дооборудование и наладку оборудования;</w:t>
      </w:r>
    </w:p>
    <w:p w:rsidR="00F67D2F" w:rsidRDefault="00F67D2F">
      <w:pPr>
        <w:pStyle w:val="ConsPlusNormal"/>
        <w:jc w:val="both"/>
      </w:pPr>
      <w:r>
        <w:t xml:space="preserve">(в ред. </w:t>
      </w:r>
      <w:hyperlink r:id="rId98"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услуг вневедомственной охраны;</w:t>
      </w:r>
    </w:p>
    <w:p w:rsidR="00F67D2F" w:rsidRDefault="00F67D2F">
      <w:pPr>
        <w:pStyle w:val="ConsPlusNormal"/>
        <w:jc w:val="both"/>
      </w:pPr>
      <w:r>
        <w:t xml:space="preserve">(в ред. </w:t>
      </w:r>
      <w:hyperlink r:id="rId99"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 xml:space="preserve">затраты на приобретение </w:t>
      </w:r>
      <w:proofErr w:type="gramStart"/>
      <w:r>
        <w:t>полисов обязательного страхования гражданской ответственности владельцев транспортных средств</w:t>
      </w:r>
      <w:proofErr w:type="gramEnd"/>
      <w:r>
        <w:t>;</w:t>
      </w:r>
    </w:p>
    <w:p w:rsidR="00F67D2F" w:rsidRDefault="00F67D2F">
      <w:pPr>
        <w:pStyle w:val="ConsPlusNormal"/>
        <w:jc w:val="both"/>
      </w:pPr>
      <w:r>
        <w:t xml:space="preserve">(в ред. </w:t>
      </w:r>
      <w:hyperlink r:id="rId100"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оплату труда независимых экспертов;</w:t>
      </w:r>
    </w:p>
    <w:p w:rsidR="00F67D2F" w:rsidRDefault="00F67D2F">
      <w:pPr>
        <w:pStyle w:val="ConsPlusNormal"/>
        <w:jc w:val="both"/>
      </w:pPr>
      <w:r>
        <w:t xml:space="preserve">(в ред. </w:t>
      </w:r>
      <w:hyperlink r:id="rId101"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proofErr w:type="gramStart"/>
      <w:r>
        <w:t>иные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в рамках затрат</w:t>
      </w:r>
      <w:proofErr w:type="gramEnd"/>
      <w:r>
        <w:t xml:space="preserve">, </w:t>
      </w:r>
      <w:proofErr w:type="gramStart"/>
      <w:r>
        <w:t xml:space="preserve">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roofErr w:type="gramEnd"/>
    </w:p>
    <w:p w:rsidR="00F67D2F" w:rsidRDefault="00F67D2F">
      <w:pPr>
        <w:pStyle w:val="ConsPlusNormal"/>
        <w:jc w:val="both"/>
      </w:pPr>
      <w:r>
        <w:t xml:space="preserve">(в ред. </w:t>
      </w:r>
      <w:hyperlink r:id="rId102"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Группа затрат на приобретение основных сре</w:t>
      </w:r>
      <w:proofErr w:type="gramStart"/>
      <w:r>
        <w:t>дств вкл</w:t>
      </w:r>
      <w:proofErr w:type="gramEnd"/>
      <w:r>
        <w:t>ючает следующие подгруппы:</w:t>
      </w:r>
    </w:p>
    <w:p w:rsidR="00F67D2F" w:rsidRDefault="00F67D2F">
      <w:pPr>
        <w:pStyle w:val="ConsPlusNormal"/>
        <w:jc w:val="both"/>
      </w:pPr>
      <w:r>
        <w:t xml:space="preserve">(в ред. </w:t>
      </w:r>
      <w:hyperlink r:id="rId103"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транспортных средств;</w:t>
      </w:r>
    </w:p>
    <w:p w:rsidR="00F67D2F" w:rsidRDefault="00F67D2F">
      <w:pPr>
        <w:pStyle w:val="ConsPlusNormal"/>
        <w:jc w:val="both"/>
      </w:pPr>
      <w:r>
        <w:t xml:space="preserve">(в ред. </w:t>
      </w:r>
      <w:hyperlink r:id="rId104"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мебели;</w:t>
      </w:r>
    </w:p>
    <w:p w:rsidR="00F67D2F" w:rsidRDefault="00F67D2F">
      <w:pPr>
        <w:pStyle w:val="ConsPlusNormal"/>
        <w:jc w:val="both"/>
      </w:pPr>
      <w:r>
        <w:t xml:space="preserve">(в ред. </w:t>
      </w:r>
      <w:hyperlink r:id="rId105"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систем кондиционирования;</w:t>
      </w:r>
    </w:p>
    <w:p w:rsidR="00F67D2F" w:rsidRDefault="00F67D2F">
      <w:pPr>
        <w:pStyle w:val="ConsPlusNormal"/>
        <w:jc w:val="both"/>
      </w:pPr>
      <w:r>
        <w:t xml:space="preserve">(в ред. </w:t>
      </w:r>
      <w:hyperlink r:id="rId106"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иные затраты, относящиеся к затратам на приобретение основных сре</w:t>
      </w:r>
      <w:proofErr w:type="gramStart"/>
      <w:r>
        <w:t>дств в р</w:t>
      </w:r>
      <w:proofErr w:type="gramEnd"/>
      <w:r>
        <w:t xml:space="preserve">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F67D2F" w:rsidRDefault="00F67D2F">
      <w:pPr>
        <w:pStyle w:val="ConsPlusNormal"/>
        <w:jc w:val="both"/>
      </w:pPr>
      <w:r>
        <w:t xml:space="preserve">(в ред. </w:t>
      </w:r>
      <w:hyperlink r:id="rId107"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 xml:space="preserve">Группа затрат на приобретение материальных запасов, не отнесенные к затратам, указанным в </w:t>
      </w:r>
      <w:hyperlink w:anchor="P83" w:history="1">
        <w:r>
          <w:rPr>
            <w:color w:val="0000FF"/>
          </w:rPr>
          <w:t>пунктах 7</w:t>
        </w:r>
      </w:hyperlink>
      <w:r>
        <w:t xml:space="preserve"> - </w:t>
      </w:r>
      <w:hyperlink w:anchor="P176" w:history="1">
        <w:r>
          <w:rPr>
            <w:color w:val="0000FF"/>
          </w:rPr>
          <w:t>13</w:t>
        </w:r>
      </w:hyperlink>
      <w:r>
        <w:t xml:space="preserve"> настоящего документа, включает следующие подгруппы:</w:t>
      </w:r>
    </w:p>
    <w:p w:rsidR="00F67D2F" w:rsidRDefault="00F67D2F">
      <w:pPr>
        <w:pStyle w:val="ConsPlusNormal"/>
        <w:jc w:val="both"/>
      </w:pPr>
      <w:r>
        <w:t xml:space="preserve">(в ред. </w:t>
      </w:r>
      <w:hyperlink r:id="rId108"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бланочной продукции;</w:t>
      </w:r>
    </w:p>
    <w:p w:rsidR="00F67D2F" w:rsidRDefault="00F67D2F">
      <w:pPr>
        <w:pStyle w:val="ConsPlusNormal"/>
        <w:jc w:val="both"/>
      </w:pPr>
      <w:r>
        <w:t xml:space="preserve">(в ред. </w:t>
      </w:r>
      <w:hyperlink r:id="rId109"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lastRenderedPageBreak/>
        <w:t>затраты на приобретение канцелярских принадлежностей;</w:t>
      </w:r>
    </w:p>
    <w:p w:rsidR="00F67D2F" w:rsidRDefault="00F67D2F">
      <w:pPr>
        <w:pStyle w:val="ConsPlusNormal"/>
        <w:jc w:val="both"/>
      </w:pPr>
      <w:r>
        <w:t xml:space="preserve">(в ред. </w:t>
      </w:r>
      <w:hyperlink r:id="rId110"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хозяйственных товаров и принадлежностей;</w:t>
      </w:r>
    </w:p>
    <w:p w:rsidR="00F67D2F" w:rsidRDefault="00F67D2F">
      <w:pPr>
        <w:pStyle w:val="ConsPlusNormal"/>
        <w:jc w:val="both"/>
      </w:pPr>
      <w:r>
        <w:t xml:space="preserve">(в ред. </w:t>
      </w:r>
      <w:hyperlink r:id="rId111"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горюче-смазочных материалов;</w:t>
      </w:r>
    </w:p>
    <w:p w:rsidR="00F67D2F" w:rsidRDefault="00F67D2F">
      <w:pPr>
        <w:pStyle w:val="ConsPlusNormal"/>
        <w:jc w:val="both"/>
      </w:pPr>
      <w:r>
        <w:t xml:space="preserve">(в ред. </w:t>
      </w:r>
      <w:hyperlink r:id="rId112"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запасных частей для транспортных средств;</w:t>
      </w:r>
    </w:p>
    <w:p w:rsidR="00F67D2F" w:rsidRDefault="00F67D2F">
      <w:pPr>
        <w:pStyle w:val="ConsPlusNormal"/>
        <w:jc w:val="both"/>
      </w:pPr>
      <w:r>
        <w:t xml:space="preserve">(в ред. </w:t>
      </w:r>
      <w:hyperlink r:id="rId113"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материальных запасов для нужд гражданской обороны;</w:t>
      </w:r>
    </w:p>
    <w:p w:rsidR="00F67D2F" w:rsidRDefault="00F67D2F">
      <w:pPr>
        <w:pStyle w:val="ConsPlusNormal"/>
        <w:jc w:val="both"/>
      </w:pPr>
      <w:r>
        <w:t xml:space="preserve">(в ред. </w:t>
      </w:r>
      <w:hyperlink r:id="rId114"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затраты на приобретение юридической литературы;</w:t>
      </w:r>
    </w:p>
    <w:p w:rsidR="00F67D2F" w:rsidRDefault="00F67D2F">
      <w:pPr>
        <w:pStyle w:val="ConsPlusNormal"/>
        <w:jc w:val="both"/>
      </w:pPr>
      <w:r>
        <w:t xml:space="preserve">(абзац введен </w:t>
      </w:r>
      <w:hyperlink r:id="rId115" w:history="1">
        <w:r>
          <w:rPr>
            <w:color w:val="0000FF"/>
          </w:rPr>
          <w:t>Постановлением</w:t>
        </w:r>
      </w:hyperlink>
      <w:r>
        <w:t xml:space="preserve"> Правительства РФ от 20.07.2019 N 946)</w:t>
      </w:r>
    </w:p>
    <w:p w:rsidR="00F67D2F" w:rsidRDefault="00F67D2F">
      <w:pPr>
        <w:pStyle w:val="ConsPlusNormal"/>
        <w:spacing w:before="220"/>
        <w:ind w:firstLine="540"/>
        <w:jc w:val="both"/>
      </w:pPr>
      <w:r>
        <w:t>затраты на приобретение служебного обмундирования;</w:t>
      </w:r>
    </w:p>
    <w:p w:rsidR="00F67D2F" w:rsidRDefault="00F67D2F">
      <w:pPr>
        <w:pStyle w:val="ConsPlusNormal"/>
        <w:jc w:val="both"/>
      </w:pPr>
      <w:r>
        <w:t xml:space="preserve">(абзац введен </w:t>
      </w:r>
      <w:hyperlink r:id="rId116" w:history="1">
        <w:r>
          <w:rPr>
            <w:color w:val="0000FF"/>
          </w:rPr>
          <w:t>Постановлением</w:t>
        </w:r>
      </w:hyperlink>
      <w:r>
        <w:t xml:space="preserve"> Правительства РФ от 20.07.2019 N 946)</w:t>
      </w:r>
    </w:p>
    <w:p w:rsidR="00F67D2F" w:rsidRDefault="00F67D2F">
      <w:pPr>
        <w:pStyle w:val="ConsPlusNormal"/>
        <w:spacing w:before="220"/>
        <w:ind w:firstLine="540"/>
        <w:jc w:val="both"/>
      </w:pPr>
      <w:r>
        <w:t xml:space="preserve">иные затраты, относящиеся к затратам на приобретение материальных запасов в рамках затрат, указанных в </w:t>
      </w:r>
      <w:hyperlink w:anchor="P187" w:history="1">
        <w:r>
          <w:rPr>
            <w:color w:val="0000FF"/>
          </w:rPr>
          <w:t>абзацах первом</w:t>
        </w:r>
      </w:hyperlink>
      <w:r>
        <w:t xml:space="preserve"> - </w:t>
      </w:r>
      <w:hyperlink w:anchor="P209" w:history="1">
        <w:r>
          <w:rPr>
            <w:color w:val="0000FF"/>
          </w:rPr>
          <w:t>двенадцатом</w:t>
        </w:r>
      </w:hyperlink>
      <w:r>
        <w:t xml:space="preserve"> настоящего пункта.</w:t>
      </w:r>
    </w:p>
    <w:p w:rsidR="00F67D2F" w:rsidRDefault="00F67D2F">
      <w:pPr>
        <w:pStyle w:val="ConsPlusNormal"/>
        <w:jc w:val="both"/>
      </w:pPr>
      <w:r>
        <w:t xml:space="preserve">(в ред. </w:t>
      </w:r>
      <w:hyperlink r:id="rId117"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16. Формулы расчета, применяемые при определении нормативных затрат, учитывают:</w:t>
      </w:r>
    </w:p>
    <w:p w:rsidR="00F67D2F" w:rsidRDefault="00F67D2F">
      <w:pPr>
        <w:pStyle w:val="ConsPlusNormal"/>
        <w:spacing w:before="220"/>
        <w:ind w:firstLine="540"/>
        <w:jc w:val="both"/>
      </w:pPr>
      <w:proofErr w:type="gramStart"/>
      <w:r>
        <w:t xml:space="preserve">а) установленные государственными органами, органами управления государственными внебюджетными фондами и муниципальными органами, определенными в соответствии с Бюджетным </w:t>
      </w:r>
      <w:hyperlink r:id="rId11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нормативы количества товаров, работ, услуг и (или) нормативы цены товаров, работ, услуг;</w:t>
      </w:r>
      <w:proofErr w:type="gramEnd"/>
    </w:p>
    <w:p w:rsidR="00F67D2F" w:rsidRDefault="00F67D2F">
      <w:pPr>
        <w:pStyle w:val="ConsPlusNormal"/>
        <w:jc w:val="both"/>
      </w:pPr>
      <w:r>
        <w:t xml:space="preserve">(в ред. Постановлений Правительства РФ от 11.03.2016 </w:t>
      </w:r>
      <w:hyperlink r:id="rId119" w:history="1">
        <w:r>
          <w:rPr>
            <w:color w:val="0000FF"/>
          </w:rPr>
          <w:t>N 183</w:t>
        </w:r>
      </w:hyperlink>
      <w:r>
        <w:t xml:space="preserve">, от 20.07.2019 </w:t>
      </w:r>
      <w:hyperlink r:id="rId120" w:history="1">
        <w:r>
          <w:rPr>
            <w:color w:val="0000FF"/>
          </w:rPr>
          <w:t>N 946</w:t>
        </w:r>
      </w:hyperlink>
      <w:r>
        <w:t>)</w:t>
      </w:r>
    </w:p>
    <w:p w:rsidR="00F67D2F" w:rsidRDefault="00F67D2F">
      <w:pPr>
        <w:pStyle w:val="ConsPlusNormal"/>
        <w:spacing w:before="220"/>
        <w:ind w:firstLine="540"/>
        <w:jc w:val="both"/>
      </w:pPr>
      <w:r>
        <w:t>б) сроки эксплуатации (в отношении основных средств);</w:t>
      </w:r>
    </w:p>
    <w:p w:rsidR="00F67D2F" w:rsidRDefault="00F67D2F">
      <w:pPr>
        <w:pStyle w:val="ConsPlusNormal"/>
        <w:spacing w:before="220"/>
        <w:ind w:firstLine="540"/>
        <w:jc w:val="both"/>
      </w:pPr>
      <w:r>
        <w:t xml:space="preserve">в) численность работников, определяемую в соответствии с </w:t>
      </w:r>
      <w:hyperlink w:anchor="P332" w:history="1">
        <w:r>
          <w:rPr>
            <w:color w:val="0000FF"/>
          </w:rPr>
          <w:t>пунктами 17</w:t>
        </w:r>
      </w:hyperlink>
      <w:r>
        <w:t xml:space="preserve"> - </w:t>
      </w:r>
      <w:hyperlink w:anchor="P358" w:history="1">
        <w:r>
          <w:rPr>
            <w:color w:val="0000FF"/>
          </w:rPr>
          <w:t>22</w:t>
        </w:r>
      </w:hyperlink>
      <w:r>
        <w:t xml:space="preserve"> настоящего документа;</w:t>
      </w:r>
    </w:p>
    <w:p w:rsidR="00F67D2F" w:rsidRDefault="00F67D2F">
      <w:pPr>
        <w:pStyle w:val="ConsPlusNormal"/>
        <w:spacing w:before="220"/>
        <w:ind w:firstLine="540"/>
        <w:jc w:val="both"/>
      </w:pPr>
      <w:r>
        <w:t>г) остатки основных средств и материальных запасов;</w:t>
      </w:r>
    </w:p>
    <w:p w:rsidR="00F67D2F" w:rsidRDefault="00F67D2F">
      <w:pPr>
        <w:pStyle w:val="ConsPlusNormal"/>
        <w:spacing w:before="220"/>
        <w:ind w:firstLine="540"/>
        <w:jc w:val="both"/>
      </w:pPr>
      <w:r>
        <w:t xml:space="preserve">д) утратил силу. - </w:t>
      </w:r>
      <w:hyperlink r:id="rId121" w:history="1">
        <w:r>
          <w:rPr>
            <w:color w:val="0000FF"/>
          </w:rPr>
          <w:t>Постановление</w:t>
        </w:r>
      </w:hyperlink>
      <w:r>
        <w:t xml:space="preserve"> Правительства РФ от 11.03.2016 N 183.</w:t>
      </w:r>
    </w:p>
    <w:p w:rsidR="00F67D2F" w:rsidRDefault="00F67D2F">
      <w:pPr>
        <w:pStyle w:val="ConsPlusNormal"/>
        <w:spacing w:before="220"/>
        <w:ind w:firstLine="540"/>
        <w:jc w:val="both"/>
      </w:pPr>
      <w:bookmarkStart w:id="6" w:name="P332"/>
      <w:bookmarkEnd w:id="6"/>
      <w:r>
        <w:t>17. При определении нормативных затрат используется показатель расчетной численности основных работников.</w:t>
      </w:r>
    </w:p>
    <w:p w:rsidR="00F67D2F" w:rsidRDefault="00F67D2F">
      <w:pPr>
        <w:pStyle w:val="ConsPlusNormal"/>
        <w:spacing w:before="220"/>
        <w:ind w:firstLine="540"/>
        <w:jc w:val="both"/>
      </w:pPr>
      <w:r>
        <w:t>Показатель расчетной численности основных работников для федеральных государственных органов, не относящихся к сфере национальной безопасности, правоохранительной деятельности и обороны, определяется по формуле:</w:t>
      </w:r>
    </w:p>
    <w:p w:rsidR="00F67D2F" w:rsidRDefault="00F67D2F">
      <w:pPr>
        <w:pStyle w:val="ConsPlusNormal"/>
        <w:jc w:val="both"/>
      </w:pPr>
    </w:p>
    <w:p w:rsidR="00F67D2F" w:rsidRDefault="00F67D2F">
      <w:pPr>
        <w:pStyle w:val="ConsPlusNormal"/>
        <w:jc w:val="center"/>
      </w:pPr>
      <w:r w:rsidRPr="0068242F">
        <w:rPr>
          <w:position w:val="-10"/>
        </w:rPr>
        <w:pict>
          <v:shape id="_x0000_i1025" style="width:164pt;height:22pt" coordsize="" o:spt="100" adj="0,,0" path="" filled="f" stroked="f">
            <v:stroke joinstyle="miter"/>
            <v:imagedata r:id="rId122" o:title="base_1_329933_32768"/>
            <v:formulas/>
            <v:path o:connecttype="segments"/>
          </v:shape>
        </w:pict>
      </w:r>
      <w:r>
        <w:t>,</w:t>
      </w:r>
    </w:p>
    <w:p w:rsidR="00F67D2F" w:rsidRDefault="00F67D2F">
      <w:pPr>
        <w:pStyle w:val="ConsPlusNormal"/>
        <w:jc w:val="both"/>
      </w:pPr>
    </w:p>
    <w:p w:rsidR="00F67D2F" w:rsidRDefault="00F67D2F">
      <w:pPr>
        <w:pStyle w:val="ConsPlusNormal"/>
        <w:ind w:firstLine="540"/>
        <w:jc w:val="both"/>
      </w:pPr>
      <w:r>
        <w:t>где:</w:t>
      </w:r>
    </w:p>
    <w:p w:rsidR="00F67D2F" w:rsidRDefault="00F67D2F">
      <w:pPr>
        <w:pStyle w:val="ConsPlusNormal"/>
        <w:spacing w:before="220"/>
        <w:ind w:firstLine="540"/>
        <w:jc w:val="both"/>
      </w:pPr>
      <w:r w:rsidRPr="0068242F">
        <w:rPr>
          <w:position w:val="-8"/>
        </w:rPr>
        <w:pict>
          <v:shape id="_x0000_i1026" style="width:18pt;height:20pt" coordsize="" o:spt="100" adj="0,,0" path="" filled="f" stroked="f">
            <v:stroke joinstyle="miter"/>
            <v:imagedata r:id="rId123" o:title="base_1_329933_32769"/>
            <v:formulas/>
            <v:path o:connecttype="segments"/>
          </v:shape>
        </w:pict>
      </w:r>
      <w:r>
        <w:t xml:space="preserve"> - фактическая численность служащих;</w:t>
      </w:r>
    </w:p>
    <w:p w:rsidR="00F67D2F" w:rsidRDefault="00F67D2F">
      <w:pPr>
        <w:pStyle w:val="ConsPlusNormal"/>
        <w:spacing w:before="220"/>
        <w:ind w:firstLine="540"/>
        <w:jc w:val="both"/>
      </w:pPr>
      <w:r w:rsidRPr="0068242F">
        <w:rPr>
          <w:position w:val="-10"/>
        </w:rPr>
        <w:lastRenderedPageBreak/>
        <w:pict>
          <v:shape id="_x0000_i1027" style="width:18pt;height:22pt" coordsize="" o:spt="100" adj="0,,0" path="" filled="f" stroked="f">
            <v:stroke joinstyle="miter"/>
            <v:imagedata r:id="rId124" o:title="base_1_329933_32770"/>
            <v:formulas/>
            <v:path o:connecttype="segments"/>
          </v:shape>
        </w:pict>
      </w:r>
      <w:r>
        <w:t xml:space="preserve"> - фактическая численность работников, замещающих должности, не являющиеся должностями службы;</w:t>
      </w:r>
    </w:p>
    <w:p w:rsidR="00F67D2F" w:rsidRDefault="00F67D2F">
      <w:pPr>
        <w:pStyle w:val="ConsPlusNormal"/>
        <w:spacing w:before="220"/>
        <w:ind w:firstLine="540"/>
        <w:jc w:val="both"/>
      </w:pPr>
      <w:r w:rsidRPr="0068242F">
        <w:rPr>
          <w:position w:val="-8"/>
        </w:rPr>
        <w:pict>
          <v:shape id="_x0000_i1028" style="width:28pt;height:20pt" coordsize="" o:spt="100" adj="0,,0" path="" filled="f" stroked="f">
            <v:stroke joinstyle="miter"/>
            <v:imagedata r:id="rId125" o:title="base_1_329933_32771"/>
            <v:formulas/>
            <v:path o:connecttype="segments"/>
          </v:shape>
        </w:pict>
      </w:r>
      <w:r>
        <w:t xml:space="preserve"> </w:t>
      </w:r>
      <w:proofErr w:type="gramStart"/>
      <w:r>
        <w:t xml:space="preserve">- фактическая численность работников, денежное содержание которых осуществляется в рамках системы оплаты труда, определенной в соответствии с </w:t>
      </w:r>
      <w:hyperlink r:id="rId126" w:history="1">
        <w:r>
          <w:rPr>
            <w:color w:val="0000FF"/>
          </w:rPr>
          <w:t>постановлением</w:t>
        </w:r>
      </w:hyperlink>
      <w: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w:t>
      </w:r>
      <w:proofErr w:type="gramEnd"/>
      <w:r>
        <w:t xml:space="preserve">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p w:rsidR="00F67D2F" w:rsidRDefault="00F67D2F">
      <w:pPr>
        <w:pStyle w:val="ConsPlusNormal"/>
        <w:spacing w:before="220"/>
        <w:ind w:firstLine="540"/>
        <w:jc w:val="both"/>
      </w:pPr>
      <w:r>
        <w:t>1,1 - коэффициент, который может быть использован на случай замещения вакантных должностей.</w:t>
      </w:r>
    </w:p>
    <w:p w:rsidR="00F67D2F" w:rsidRDefault="00F67D2F">
      <w:pPr>
        <w:pStyle w:val="ConsPlusNormal"/>
        <w:spacing w:before="220"/>
        <w:ind w:firstLine="540"/>
        <w:jc w:val="both"/>
      </w:pPr>
      <w:r>
        <w:t xml:space="preserve">18. </w:t>
      </w:r>
      <w:proofErr w:type="gramStart"/>
      <w:r>
        <w:t>Показатель расчетной численности основных работников (</w:t>
      </w:r>
      <w:r w:rsidRPr="0068242F">
        <w:rPr>
          <w:position w:val="-8"/>
        </w:rPr>
        <w:pict>
          <v:shape id="_x0000_i1029" style="width:22pt;height:20pt" coordsize="" o:spt="100" adj="0,,0" path="" filled="f" stroked="f">
            <v:stroke joinstyle="miter"/>
            <v:imagedata r:id="rId127" o:title="base_1_329933_32772"/>
            <v:formulas/>
            <v:path o:connecttype="segments"/>
          </v:shape>
        </w:pict>
      </w:r>
      <w:r>
        <w:t>) для государственных органов субъектов Российской Федерации и муниципальных органов, не относящихся к сфере национальной безопасности, правоохранительной деятельности и обороны, определяется по формуле, установленной для федеральных государственных органов, не относящихся к сфере национальной безопасности, правоохранительной деятельности и обороны, если в соответствии с настоящим документом в правилах определения нормативных затрат, утвержденных высшими исполнительными органами государственной власти субъектов</w:t>
      </w:r>
      <w:proofErr w:type="gramEnd"/>
      <w:r>
        <w:t xml:space="preserve"> Российской Федерации или местными администрациями, не установлен иной порядок расчета показателя.</w:t>
      </w:r>
    </w:p>
    <w:p w:rsidR="00F67D2F" w:rsidRDefault="00F67D2F">
      <w:pPr>
        <w:pStyle w:val="ConsPlusNormal"/>
        <w:jc w:val="both"/>
      </w:pPr>
      <w:r>
        <w:t xml:space="preserve">(в ред. </w:t>
      </w:r>
      <w:hyperlink r:id="rId128"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19. Показатель расчетной численности основных работников</w:t>
      </w:r>
      <w:proofErr w:type="gramStart"/>
      <w:r>
        <w:t xml:space="preserve"> (</w:t>
      </w:r>
      <w:r w:rsidRPr="0068242F">
        <w:rPr>
          <w:position w:val="-8"/>
        </w:rPr>
        <w:pict>
          <v:shape id="_x0000_i1030" style="width:22pt;height:20pt" coordsize="" o:spt="100" adj="0,,0" path="" filled="f" stroked="f">
            <v:stroke joinstyle="miter"/>
            <v:imagedata r:id="rId129" o:title="base_1_329933_32773"/>
            <v:formulas/>
            <v:path o:connecttype="segments"/>
          </v:shape>
        </w:pict>
      </w:r>
      <w:r>
        <w:t xml:space="preserve">) </w:t>
      </w:r>
      <w:proofErr w:type="gramEnd"/>
      <w:r>
        <w:t>для федеральных государственных органов, относящихся к сфере национальной безопасности, правоохранительной деятельности и обороны, определяется по формуле:</w:t>
      </w:r>
    </w:p>
    <w:p w:rsidR="00F67D2F" w:rsidRDefault="00F67D2F">
      <w:pPr>
        <w:pStyle w:val="ConsPlusNormal"/>
        <w:jc w:val="both"/>
      </w:pPr>
    </w:p>
    <w:p w:rsidR="00F67D2F" w:rsidRDefault="00F67D2F">
      <w:pPr>
        <w:pStyle w:val="ConsPlusNormal"/>
        <w:jc w:val="center"/>
      </w:pPr>
      <w:r w:rsidRPr="0068242F">
        <w:rPr>
          <w:position w:val="-10"/>
        </w:rPr>
        <w:pict>
          <v:shape id="_x0000_i1031" style="width:251pt;height:22pt" coordsize="" o:spt="100" adj="0,,0" path="" filled="f" stroked="f">
            <v:stroke joinstyle="miter"/>
            <v:imagedata r:id="rId130" o:title="base_1_329933_32774"/>
            <v:formulas/>
            <v:path o:connecttype="segments"/>
          </v:shape>
        </w:pict>
      </w:r>
      <w:r>
        <w:t>,</w:t>
      </w:r>
    </w:p>
    <w:p w:rsidR="00F67D2F" w:rsidRDefault="00F67D2F">
      <w:pPr>
        <w:pStyle w:val="ConsPlusNormal"/>
        <w:jc w:val="both"/>
      </w:pPr>
    </w:p>
    <w:p w:rsidR="00F67D2F" w:rsidRDefault="00F67D2F">
      <w:pPr>
        <w:pStyle w:val="ConsPlusNormal"/>
        <w:ind w:firstLine="540"/>
        <w:jc w:val="both"/>
      </w:pPr>
      <w:r>
        <w:t>где:</w:t>
      </w:r>
    </w:p>
    <w:p w:rsidR="00F67D2F" w:rsidRDefault="00F67D2F">
      <w:pPr>
        <w:pStyle w:val="ConsPlusNormal"/>
        <w:spacing w:before="220"/>
        <w:ind w:firstLine="540"/>
        <w:jc w:val="both"/>
      </w:pPr>
      <w:r w:rsidRPr="0068242F">
        <w:rPr>
          <w:position w:val="-8"/>
        </w:rPr>
        <w:pict>
          <v:shape id="_x0000_i1032" style="width:28pt;height:20pt" coordsize="" o:spt="100" adj="0,,0" path="" filled="f" stroked="f">
            <v:stroke joinstyle="miter"/>
            <v:imagedata r:id="rId131" o:title="base_1_329933_32775"/>
            <v:formulas/>
            <v:path o:connecttype="segments"/>
          </v:shape>
        </w:pict>
      </w:r>
      <w:r>
        <w:t xml:space="preserve"> - фактическая численность работников, являющихся военнослужащими;</w:t>
      </w:r>
    </w:p>
    <w:p w:rsidR="00F67D2F" w:rsidRDefault="00F67D2F">
      <w:pPr>
        <w:pStyle w:val="ConsPlusNormal"/>
        <w:spacing w:before="220"/>
        <w:ind w:firstLine="540"/>
        <w:jc w:val="both"/>
      </w:pPr>
      <w:r w:rsidRPr="0068242F">
        <w:rPr>
          <w:position w:val="-8"/>
        </w:rPr>
        <w:pict>
          <v:shape id="_x0000_i1033" style="width:35pt;height:20pt" coordsize="" o:spt="100" adj="0,,0" path="" filled="f" stroked="f">
            <v:stroke joinstyle="miter"/>
            <v:imagedata r:id="rId132" o:title="base_1_329933_32776"/>
            <v:formulas/>
            <v:path o:connecttype="segments"/>
          </v:shape>
        </w:pict>
      </w:r>
      <w:r>
        <w:t xml:space="preserve"> - фактическая численность сотрудников, имеющих специальные звания.</w:t>
      </w:r>
    </w:p>
    <w:p w:rsidR="00F67D2F" w:rsidRDefault="00F67D2F">
      <w:pPr>
        <w:pStyle w:val="ConsPlusNormal"/>
        <w:spacing w:before="220"/>
        <w:ind w:firstLine="540"/>
        <w:jc w:val="both"/>
      </w:pPr>
      <w:r>
        <w:t xml:space="preserve">20. </w:t>
      </w:r>
      <w:proofErr w:type="gramStart"/>
      <w:r>
        <w:t>Показатель расчетной численности основных работников (</w:t>
      </w:r>
      <w:r w:rsidRPr="0068242F">
        <w:rPr>
          <w:position w:val="-8"/>
        </w:rPr>
        <w:pict>
          <v:shape id="_x0000_i1034" style="width:22pt;height:20pt" coordsize="" o:spt="100" adj="0,,0" path="" filled="f" stroked="f">
            <v:stroke joinstyle="miter"/>
            <v:imagedata r:id="rId129" o:title="base_1_329933_32777"/>
            <v:formulas/>
            <v:path o:connecttype="segments"/>
          </v:shape>
        </w:pict>
      </w:r>
      <w:r>
        <w:t>) для государственных органов субъектов Российской Федерации и муниципальных органов, относящихся к сфере национальной безопасности, правоохранительной деятельности и обороны, определяется по формуле, установленной для федеральных государственных органов, относящихся к сфере национальной безопасности, правоохранительной деятельности и обороны, если в соответствии с настоящим документом в правилах определения нормативных затрат, утвержденных высшими исполнительными органами государственной власти субъектов Российской Федерации</w:t>
      </w:r>
      <w:proofErr w:type="gramEnd"/>
      <w:r>
        <w:t xml:space="preserve"> или местными администрациями, не установлен иной порядок расчета показателя.</w:t>
      </w:r>
    </w:p>
    <w:p w:rsidR="00F67D2F" w:rsidRDefault="00F67D2F">
      <w:pPr>
        <w:pStyle w:val="ConsPlusNormal"/>
        <w:jc w:val="both"/>
      </w:pPr>
      <w:r>
        <w:t xml:space="preserve">(в ред. </w:t>
      </w:r>
      <w:hyperlink r:id="rId133" w:history="1">
        <w:r>
          <w:rPr>
            <w:color w:val="0000FF"/>
          </w:rPr>
          <w:t>Постановления</w:t>
        </w:r>
      </w:hyperlink>
      <w:r>
        <w:t xml:space="preserve"> Правительства РФ от 11.03.2016 N 183)</w:t>
      </w:r>
    </w:p>
    <w:p w:rsidR="00F67D2F" w:rsidRDefault="00F67D2F">
      <w:pPr>
        <w:pStyle w:val="ConsPlusNormal"/>
        <w:spacing w:before="220"/>
        <w:ind w:firstLine="540"/>
        <w:jc w:val="both"/>
      </w:pPr>
      <w:r>
        <w:t>21. Показатель расчетной численности основных работников</w:t>
      </w:r>
      <w:proofErr w:type="gramStart"/>
      <w:r>
        <w:t xml:space="preserve"> (</w:t>
      </w:r>
      <w:r w:rsidRPr="0068242F">
        <w:rPr>
          <w:position w:val="-8"/>
        </w:rPr>
        <w:pict>
          <v:shape id="_x0000_i1035" style="width:22pt;height:20pt" coordsize="" o:spt="100" adj="0,,0" path="" filled="f" stroked="f">
            <v:stroke joinstyle="miter"/>
            <v:imagedata r:id="rId129" o:title="base_1_329933_32778"/>
            <v:formulas/>
            <v:path o:connecttype="segments"/>
          </v:shape>
        </w:pict>
      </w:r>
      <w:r>
        <w:t xml:space="preserve">) </w:t>
      </w:r>
      <w:proofErr w:type="gramEnd"/>
      <w:r>
        <w:t>для государственных внебюджетных фондов определяется по формуле:</w:t>
      </w:r>
    </w:p>
    <w:p w:rsidR="00F67D2F" w:rsidRDefault="00F67D2F">
      <w:pPr>
        <w:pStyle w:val="ConsPlusNormal"/>
        <w:jc w:val="both"/>
      </w:pPr>
    </w:p>
    <w:p w:rsidR="00F67D2F" w:rsidRDefault="00F67D2F">
      <w:pPr>
        <w:pStyle w:val="ConsPlusNormal"/>
        <w:jc w:val="center"/>
      </w:pPr>
      <w:r w:rsidRPr="0068242F">
        <w:rPr>
          <w:position w:val="-10"/>
        </w:rPr>
        <w:lastRenderedPageBreak/>
        <w:pict>
          <v:shape id="_x0000_i1036" style="width:87pt;height:22pt" coordsize="" o:spt="100" adj="0,,0" path="" filled="f" stroked="f">
            <v:stroke joinstyle="miter"/>
            <v:imagedata r:id="rId134" o:title="base_1_329933_32779"/>
            <v:formulas/>
            <v:path o:connecttype="segments"/>
          </v:shape>
        </w:pict>
      </w:r>
      <w:r>
        <w:t>,</w:t>
      </w:r>
    </w:p>
    <w:p w:rsidR="00F67D2F" w:rsidRDefault="00F67D2F">
      <w:pPr>
        <w:pStyle w:val="ConsPlusNormal"/>
        <w:jc w:val="both"/>
      </w:pPr>
    </w:p>
    <w:p w:rsidR="00F67D2F" w:rsidRDefault="00F67D2F">
      <w:pPr>
        <w:pStyle w:val="ConsPlusNormal"/>
        <w:ind w:firstLine="540"/>
        <w:jc w:val="both"/>
      </w:pPr>
      <w:r>
        <w:t xml:space="preserve">где </w:t>
      </w:r>
      <w:r w:rsidRPr="0068242F">
        <w:rPr>
          <w:position w:val="-10"/>
        </w:rPr>
        <w:pict>
          <v:shape id="_x0000_i1037" style="width:19pt;height:22pt" coordsize="" o:spt="100" adj="0,,0" path="" filled="f" stroked="f">
            <v:stroke joinstyle="miter"/>
            <v:imagedata r:id="rId135" o:title="base_1_329933_32780"/>
            <v:formulas/>
            <v:path o:connecttype="segments"/>
          </v:shape>
        </w:pict>
      </w:r>
      <w:r>
        <w:t xml:space="preserve"> - фактическая численность работников государственного внебюджетного фонда.</w:t>
      </w:r>
    </w:p>
    <w:p w:rsidR="00F67D2F" w:rsidRDefault="00F67D2F">
      <w:pPr>
        <w:pStyle w:val="ConsPlusNormal"/>
        <w:spacing w:before="220"/>
        <w:ind w:firstLine="540"/>
        <w:jc w:val="both"/>
      </w:pPr>
      <w:bookmarkStart w:id="7" w:name="P358"/>
      <w:bookmarkEnd w:id="7"/>
      <w:r>
        <w:t>22.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F67D2F" w:rsidRDefault="00F67D2F">
      <w:pPr>
        <w:pStyle w:val="ConsPlusNormal"/>
        <w:spacing w:before="220"/>
        <w:ind w:firstLine="540"/>
        <w:jc w:val="both"/>
      </w:pPr>
      <w:r>
        <w:t xml:space="preserve">23. Норматив цены товаров, работ и услуг, устанавливаемый в формулах расчета, определяется с учетом положений </w:t>
      </w:r>
      <w:hyperlink r:id="rId136" w:history="1">
        <w:r>
          <w:rPr>
            <w:color w:val="0000FF"/>
          </w:rPr>
          <w:t>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67D2F" w:rsidRDefault="00F67D2F">
      <w:pPr>
        <w:pStyle w:val="ConsPlusNormal"/>
        <w:jc w:val="both"/>
      </w:pPr>
      <w:r>
        <w:t>(</w:t>
      </w:r>
      <w:proofErr w:type="gramStart"/>
      <w:r>
        <w:t>в</w:t>
      </w:r>
      <w:proofErr w:type="gramEnd"/>
      <w:r>
        <w:t xml:space="preserve"> ред. </w:t>
      </w:r>
      <w:hyperlink r:id="rId137" w:history="1">
        <w:r>
          <w:rPr>
            <w:color w:val="0000FF"/>
          </w:rPr>
          <w:t>Постановления</w:t>
        </w:r>
      </w:hyperlink>
      <w:r>
        <w:t xml:space="preserve"> Правительства РФ от 11.03.2016 N 183)</w:t>
      </w:r>
    </w:p>
    <w:p w:rsidR="00F67D2F" w:rsidRDefault="00F67D2F">
      <w:pPr>
        <w:pStyle w:val="ConsPlusNormal"/>
        <w:jc w:val="both"/>
      </w:pPr>
    </w:p>
    <w:p w:rsidR="00F67D2F" w:rsidRDefault="00F67D2F">
      <w:pPr>
        <w:pStyle w:val="ConsPlusNormal"/>
        <w:jc w:val="both"/>
      </w:pPr>
    </w:p>
    <w:p w:rsidR="00F67D2F" w:rsidRDefault="00F67D2F">
      <w:pPr>
        <w:pStyle w:val="ConsPlusNormal"/>
        <w:pBdr>
          <w:top w:val="single" w:sz="6" w:space="0" w:color="auto"/>
        </w:pBdr>
        <w:spacing w:before="100" w:after="100"/>
        <w:jc w:val="both"/>
        <w:rPr>
          <w:sz w:val="2"/>
          <w:szCs w:val="2"/>
        </w:rPr>
      </w:pPr>
    </w:p>
    <w:p w:rsidR="00174847" w:rsidRDefault="00174847">
      <w:bookmarkStart w:id="8" w:name="_GoBack"/>
      <w:bookmarkEnd w:id="8"/>
    </w:p>
    <w:sectPr w:rsidR="00174847" w:rsidSect="00A66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2F"/>
    <w:rsid w:val="00174847"/>
    <w:rsid w:val="00F6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7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7D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7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7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7D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7D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7D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7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7D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7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7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7D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7D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7D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B881D5F9DF1AE695D72A3D18F00F125B46D9D16FADA791F4B267B601B857F524D6C3084643698D528A1FBE6B501F0B0B1A34FCCA94A27A2Q9O7G" TargetMode="External"/><Relationship Id="rId117" Type="http://schemas.openxmlformats.org/officeDocument/2006/relationships/hyperlink" Target="consultantplus://offline/ref=9B881D5F9DF1AE695D72A3D18F00F125B46D9D16FADA791F4B267B601B857F524D6C3084643698D12DA1FBE6B501F0B0B1A34FCCA94A27A2Q9O7G" TargetMode="External"/><Relationship Id="rId21" Type="http://schemas.openxmlformats.org/officeDocument/2006/relationships/hyperlink" Target="consultantplus://offline/ref=9B881D5F9DF1AE695D72A3D18F00F125B46D901DFFD3791F4B267B601B857F524D6C30876C3693837BEEFABAF051E3B1BCA34DC4B6Q4O1G" TargetMode="External"/><Relationship Id="rId42" Type="http://schemas.openxmlformats.org/officeDocument/2006/relationships/hyperlink" Target="consultantplus://offline/ref=9B881D5F9DF1AE695D72A3D18F00F125B46D9D17FBD2791F4B267B601B857F524D6C3084643698D523A1FBE6B501F0B0B1A34FCCA94A27A2Q9O7G" TargetMode="External"/><Relationship Id="rId47" Type="http://schemas.openxmlformats.org/officeDocument/2006/relationships/hyperlink" Target="consultantplus://offline/ref=9B881D5F9DF1AE695D72A3D18F00F125B46D9D17FBD2791F4B267B601B857F524D6C3084643698DF2CA1FBE6B501F0B0B1A34FCCA94A27A2Q9O7G" TargetMode="External"/><Relationship Id="rId63" Type="http://schemas.openxmlformats.org/officeDocument/2006/relationships/hyperlink" Target="consultantplus://offline/ref=9B881D5F9DF1AE695D72A3D18F00F125B46D9D16FADA791F4B267B601B857F524D6C3084643698D22AA1FBE6B501F0B0B1A34FCCA94A27A2Q9O7G" TargetMode="External"/><Relationship Id="rId68" Type="http://schemas.openxmlformats.org/officeDocument/2006/relationships/hyperlink" Target="consultantplus://offline/ref=9B881D5F9DF1AE695D72A3D18F00F125B46D9D16FADA791F4B267B601B857F524D6C3084643698D228A1FBE6B501F0B0B1A34FCCA94A27A2Q9O7G" TargetMode="External"/><Relationship Id="rId84" Type="http://schemas.openxmlformats.org/officeDocument/2006/relationships/hyperlink" Target="consultantplus://offline/ref=9B881D5F9DF1AE695D72A3D18F00F125B46D9D16FADA791F4B267B601B857F524D6C3084643698D223A1FBE6B501F0B0B1A34FCCA94A27A2Q9O7G" TargetMode="External"/><Relationship Id="rId89" Type="http://schemas.openxmlformats.org/officeDocument/2006/relationships/hyperlink" Target="consultantplus://offline/ref=9B881D5F9DF1AE695D72A3D18F00F125B46D9D16FADA791F4B267B601B857F524D6C3084643698D12BA1FBE6B501F0B0B1A34FCCA94A27A2Q9O7G" TargetMode="External"/><Relationship Id="rId112" Type="http://schemas.openxmlformats.org/officeDocument/2006/relationships/hyperlink" Target="consultantplus://offline/ref=9B881D5F9DF1AE695D72A3D18F00F125B46D9D16FADA791F4B267B601B857F524D6C3084643698D12DA1FBE6B501F0B0B1A34FCCA94A27A2Q9O7G" TargetMode="External"/><Relationship Id="rId133" Type="http://schemas.openxmlformats.org/officeDocument/2006/relationships/hyperlink" Target="consultantplus://offline/ref=9B881D5F9DF1AE695D72A3D18F00F125B46D9D16FADA791F4B267B601B857F524D6C3084643698D02BA1FBE6B501F0B0B1A34FCCA94A27A2Q9O7G" TargetMode="External"/><Relationship Id="rId138" Type="http://schemas.openxmlformats.org/officeDocument/2006/relationships/fontTable" Target="fontTable.xml"/><Relationship Id="rId16" Type="http://schemas.openxmlformats.org/officeDocument/2006/relationships/hyperlink" Target="consultantplus://offline/ref=9B881D5F9DF1AE695D72A3D18F00F125B46D9D16FADA791F4B267B601B857F524D6C3084643698D62CA1FBE6B501F0B0B1A34FCCA94A27A2Q9O7G" TargetMode="External"/><Relationship Id="rId107" Type="http://schemas.openxmlformats.org/officeDocument/2006/relationships/hyperlink" Target="consultantplus://offline/ref=9B881D5F9DF1AE695D72A3D18F00F125B46D9D16FADA791F4B267B601B857F524D6C3084643698D12FA1FBE6B501F0B0B1A34FCCA94A27A2Q9O7G" TargetMode="External"/><Relationship Id="rId11" Type="http://schemas.openxmlformats.org/officeDocument/2006/relationships/hyperlink" Target="consultantplus://offline/ref=9B881D5F9DF1AE695D72A3D18F00F125B46D9D17FBD2791F4B267B601B857F524D6C3084643698D629A1FBE6B501F0B0B1A34FCCA94A27A2Q9O7G" TargetMode="External"/><Relationship Id="rId32" Type="http://schemas.openxmlformats.org/officeDocument/2006/relationships/hyperlink" Target="consultantplus://offline/ref=9B881D5F9DF1AE695D72A3D18F00F125B46D9D16FADA791F4B267B601B857F524D6C3084643698D52EA1FBE6B501F0B0B1A34FCCA94A27A2Q9O7G" TargetMode="External"/><Relationship Id="rId37" Type="http://schemas.openxmlformats.org/officeDocument/2006/relationships/hyperlink" Target="consultantplus://offline/ref=9B881D5F9DF1AE695D72A3D18F00F125B46D9D16FADA791F4B267B601B857F524D6C3084643698D522A1FBE6B501F0B0B1A34FCCA94A27A2Q9O7G" TargetMode="External"/><Relationship Id="rId53" Type="http://schemas.openxmlformats.org/officeDocument/2006/relationships/hyperlink" Target="consultantplus://offline/ref=9B881D5F9DF1AE695D72A3D18F00F125B46D9D17FBD2791F4B267B601B857F524D6C3084643698DE2CA1FBE6B501F0B0B1A34FCCA94A27A2Q9O7G" TargetMode="External"/><Relationship Id="rId58" Type="http://schemas.openxmlformats.org/officeDocument/2006/relationships/hyperlink" Target="consultantplus://offline/ref=9B881D5F9DF1AE695D72A3D18F00F125B46D9D17FBD2791F4B267B601B857F524D6C3084643699D72BA1FBE6B501F0B0B1A34FCCA94A27A2Q9O7G" TargetMode="External"/><Relationship Id="rId74" Type="http://schemas.openxmlformats.org/officeDocument/2006/relationships/hyperlink" Target="consultantplus://offline/ref=9B881D5F9DF1AE695D72A3D18F00F125B46D9D16FADA791F4B267B601B857F524D6C3084643698D22DA1FBE6B501F0B0B1A34FCCA94A27A2Q9O7G" TargetMode="External"/><Relationship Id="rId79" Type="http://schemas.openxmlformats.org/officeDocument/2006/relationships/hyperlink" Target="consultantplus://offline/ref=9B881D5F9DF1AE695D72A3D18F00F125B46D9D16FADA791F4B267B601B857F524D6C3084643698D22DA1FBE6B501F0B0B1A34FCCA94A27A2Q9O7G" TargetMode="External"/><Relationship Id="rId102" Type="http://schemas.openxmlformats.org/officeDocument/2006/relationships/hyperlink" Target="consultantplus://offline/ref=9B881D5F9DF1AE695D72A3D18F00F125B46D9D16FADA791F4B267B601B857F524D6C3084643698D129A1FBE6B501F0B0B1A34FCCA94A27A2Q9O7G" TargetMode="External"/><Relationship Id="rId123" Type="http://schemas.openxmlformats.org/officeDocument/2006/relationships/image" Target="media/image2.wmf"/><Relationship Id="rId128" Type="http://schemas.openxmlformats.org/officeDocument/2006/relationships/hyperlink" Target="consultantplus://offline/ref=9B881D5F9DF1AE695D72A3D18F00F125B46D9D16FADA791F4B267B601B857F524D6C3084643698D02BA1FBE6B501F0B0B1A34FCCA94A27A2Q9O7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9B881D5F9DF1AE695D72A3D18F00F125B46D9D16FADA791F4B267B601B857F524D6C3084643698D12BA1FBE6B501F0B0B1A34FCCA94A27A2Q9O7G" TargetMode="External"/><Relationship Id="rId95" Type="http://schemas.openxmlformats.org/officeDocument/2006/relationships/hyperlink" Target="consultantplus://offline/ref=9B881D5F9DF1AE695D72A3D18F00F125B46D9D16FADA791F4B267B601B857F524D6C3084643698D129A1FBE6B501F0B0B1A34FCCA94A27A2Q9O7G" TargetMode="External"/><Relationship Id="rId22" Type="http://schemas.openxmlformats.org/officeDocument/2006/relationships/hyperlink" Target="consultantplus://offline/ref=9B881D5F9DF1AE695D72A3D18F00F125B46D901DFFD3791F4B267B601B857F524D6C3086633493837BEEFABAF051E3B1BCA34DC4B6Q4O1G" TargetMode="External"/><Relationship Id="rId27" Type="http://schemas.openxmlformats.org/officeDocument/2006/relationships/hyperlink" Target="consultantplus://offline/ref=9B881D5F9DF1AE695D72A3D18F00F125B46D9D17FBD2791F4B267B601B857F524D6C3084643698D528A1FBE6B501F0B0B1A34FCCA94A27A2Q9O7G" TargetMode="External"/><Relationship Id="rId43" Type="http://schemas.openxmlformats.org/officeDocument/2006/relationships/hyperlink" Target="consultantplus://offline/ref=9B881D5F9DF1AE695D72A3D18F00F125B46D9D16FADA791F4B267B601B857F524D6C3084643698D32FA1FBE6B501F0B0B1A34FCCA94A27A2Q9O7G" TargetMode="External"/><Relationship Id="rId48" Type="http://schemas.openxmlformats.org/officeDocument/2006/relationships/hyperlink" Target="consultantplus://offline/ref=9B881D5F9DF1AE695D72A3D18F00F125B46D9D16FADA791F4B267B601B857F524D6C3084643698D322A1FBE6B501F0B0B1A34FCCA94A27A2Q9O7G" TargetMode="External"/><Relationship Id="rId64" Type="http://schemas.openxmlformats.org/officeDocument/2006/relationships/hyperlink" Target="consultantplus://offline/ref=9B881D5F9DF1AE695D72A3D18F00F125B46D9D16FADA791F4B267B601B857F524D6C3084643698D22AA1FBE6B501F0B0B1A34FCCA94A27A2Q9O7G" TargetMode="External"/><Relationship Id="rId69" Type="http://schemas.openxmlformats.org/officeDocument/2006/relationships/hyperlink" Target="consultantplus://offline/ref=9B881D5F9DF1AE695D72A3D18F00F125B46D9D16FADA791F4B267B601B857F524D6C3084643698D229A1FBE6B501F0B0B1A34FCCA94A27A2Q9O7G" TargetMode="External"/><Relationship Id="rId113" Type="http://schemas.openxmlformats.org/officeDocument/2006/relationships/hyperlink" Target="consultantplus://offline/ref=9B881D5F9DF1AE695D72A3D18F00F125B46D9D16FADA791F4B267B601B857F524D6C3084643698D12DA1FBE6B501F0B0B1A34FCCA94A27A2Q9O7G" TargetMode="External"/><Relationship Id="rId118" Type="http://schemas.openxmlformats.org/officeDocument/2006/relationships/hyperlink" Target="consultantplus://offline/ref=9B881D5F9DF1AE695D72A3D18F00F125B46C951CF8D8791F4B267B601B857F525F6C6888653386D722B4ADB7F0Q5ODG" TargetMode="External"/><Relationship Id="rId134" Type="http://schemas.openxmlformats.org/officeDocument/2006/relationships/image" Target="media/image10.wmf"/><Relationship Id="rId139" Type="http://schemas.openxmlformats.org/officeDocument/2006/relationships/theme" Target="theme/theme1.xml"/><Relationship Id="rId8" Type="http://schemas.openxmlformats.org/officeDocument/2006/relationships/hyperlink" Target="consultantplus://offline/ref=9B881D5F9DF1AE695D72A3D18F00F125B46D901DFFD3791F4B267B601B857F524D6C3084643790D22BA1FBE6B501F0B0B1A34FCCA94A27A2Q9O7G" TargetMode="External"/><Relationship Id="rId51" Type="http://schemas.openxmlformats.org/officeDocument/2006/relationships/hyperlink" Target="consultantplus://offline/ref=9B881D5F9DF1AE695D72A3D18F00F125B46D9D17FBD2791F4B267B601B857F524D6C3084643698DE2EA1FBE6B501F0B0B1A34FCCA94A27A2Q9O7G" TargetMode="External"/><Relationship Id="rId72" Type="http://schemas.openxmlformats.org/officeDocument/2006/relationships/hyperlink" Target="consultantplus://offline/ref=9B881D5F9DF1AE695D72A3D18F00F125B46D9D16FADA791F4B267B601B857F524D6C3084643698D22CA1FBE6B501F0B0B1A34FCCA94A27A2Q9O7G" TargetMode="External"/><Relationship Id="rId80" Type="http://schemas.openxmlformats.org/officeDocument/2006/relationships/hyperlink" Target="consultantplus://offline/ref=9B881D5F9DF1AE695D72A3D18F00F125B46D9D16FADA791F4B267B601B857F524D6C3084643698D222A1FBE6B501F0B0B1A34FCCA94A27A2Q9O7G" TargetMode="External"/><Relationship Id="rId85" Type="http://schemas.openxmlformats.org/officeDocument/2006/relationships/hyperlink" Target="consultantplus://offline/ref=9B881D5F9DF1AE695D72A3D18F00F125B46D9D16FADA791F4B267B601B857F524D6C3084643698D12AA1FBE6B501F0B0B1A34FCCA94A27A2Q9O7G" TargetMode="External"/><Relationship Id="rId93" Type="http://schemas.openxmlformats.org/officeDocument/2006/relationships/hyperlink" Target="consultantplus://offline/ref=9B881D5F9DF1AE695D72A3D18F00F125B46D9D16FADA791F4B267B601B857F524D6C3084643698D129A1FBE6B501F0B0B1A34FCCA94A27A2Q9O7G" TargetMode="External"/><Relationship Id="rId98" Type="http://schemas.openxmlformats.org/officeDocument/2006/relationships/hyperlink" Target="consultantplus://offline/ref=9B881D5F9DF1AE695D72A3D18F00F125B46D9D16FADA791F4B267B601B857F524D6C3084643698D129A1FBE6B501F0B0B1A34FCCA94A27A2Q9O7G" TargetMode="External"/><Relationship Id="rId121" Type="http://schemas.openxmlformats.org/officeDocument/2006/relationships/hyperlink" Target="consultantplus://offline/ref=9B881D5F9DF1AE695D72A3D18F00F125B46D9D16FADA791F4B267B601B857F524D6C3084643698D02AA1FBE6B501F0B0B1A34FCCA94A27A2Q9O7G" TargetMode="External"/><Relationship Id="rId3" Type="http://schemas.openxmlformats.org/officeDocument/2006/relationships/settings" Target="settings.xml"/><Relationship Id="rId12" Type="http://schemas.openxmlformats.org/officeDocument/2006/relationships/hyperlink" Target="consultantplus://offline/ref=9B881D5F9DF1AE695D72A3D18F00F125B46C951CF8D8791F4B267B601B857F525F6C6888653386D722B4ADB7F0Q5ODG" TargetMode="External"/><Relationship Id="rId17" Type="http://schemas.openxmlformats.org/officeDocument/2006/relationships/hyperlink" Target="consultantplus://offline/ref=9B881D5F9DF1AE695D72A3D18F00F125B46D9D17FBD2791F4B267B601B857F524D6C3084643698D62CA1FBE6B501F0B0B1A34FCCA94A27A2Q9O7G" TargetMode="External"/><Relationship Id="rId25" Type="http://schemas.openxmlformats.org/officeDocument/2006/relationships/hyperlink" Target="consultantplus://offline/ref=9B881D5F9DF1AE695D72A3D18F00F125B46C951CF8D8791F4B267B601B857F525F6C6888653386D722B4ADB7F0Q5ODG" TargetMode="External"/><Relationship Id="rId33" Type="http://schemas.openxmlformats.org/officeDocument/2006/relationships/hyperlink" Target="consultantplus://offline/ref=9B881D5F9DF1AE695D72A3D18F00F125B46D9D17FBD2791F4B267B601B857F524D6C3084643698D52FA1FBE6B501F0B0B1A34FCCA94A27A2Q9O7G" TargetMode="External"/><Relationship Id="rId38" Type="http://schemas.openxmlformats.org/officeDocument/2006/relationships/hyperlink" Target="consultantplus://offline/ref=9B881D5F9DF1AE695D72A3D18F00F125B46D9D17FBD2791F4B267B601B857F524D6C3084643698D52DA1FBE6B501F0B0B1A34FCCA94A27A2Q9O7G" TargetMode="External"/><Relationship Id="rId46" Type="http://schemas.openxmlformats.org/officeDocument/2006/relationships/hyperlink" Target="consultantplus://offline/ref=9B881D5F9DF1AE695D72A3D18F00F125B46D9D17FBD2791F4B267B601B857F524D6C3084643698DF2FA1FBE6B501F0B0B1A34FCCA94A27A2Q9O7G" TargetMode="External"/><Relationship Id="rId59" Type="http://schemas.openxmlformats.org/officeDocument/2006/relationships/hyperlink" Target="consultantplus://offline/ref=9B881D5F9DF1AE695D72A3D18F00F125B46D9D17FBD2791F4B267B601B857F524D6C3084643699D728A1FBE6B501F0B0B1A34FCCA94A27A2Q9O7G" TargetMode="External"/><Relationship Id="rId67" Type="http://schemas.openxmlformats.org/officeDocument/2006/relationships/hyperlink" Target="consultantplus://offline/ref=9B881D5F9DF1AE695D72A3D18F00F125B46D9D16FADA791F4B267B601B857F524D6C3084643698D228A1FBE6B501F0B0B1A34FCCA94A27A2Q9O7G" TargetMode="External"/><Relationship Id="rId103" Type="http://schemas.openxmlformats.org/officeDocument/2006/relationships/hyperlink" Target="consultantplus://offline/ref=9B881D5F9DF1AE695D72A3D18F00F125B46D9D16FADA791F4B267B601B857F524D6C3084643698D12EA1FBE6B501F0B0B1A34FCCA94A27A2Q9O7G" TargetMode="External"/><Relationship Id="rId108" Type="http://schemas.openxmlformats.org/officeDocument/2006/relationships/hyperlink" Target="consultantplus://offline/ref=9B881D5F9DF1AE695D72A3D18F00F125B46D9D16FADA791F4B267B601B857F524D6C3084643698D12CA1FBE6B501F0B0B1A34FCCA94A27A2Q9O7G" TargetMode="External"/><Relationship Id="rId116" Type="http://schemas.openxmlformats.org/officeDocument/2006/relationships/hyperlink" Target="consultantplus://offline/ref=9B881D5F9DF1AE695D72A3D18F00F125B46D9D17FBD2791F4B267B601B857F524D6C3084643699D72CA1FBE6B501F0B0B1A34FCCA94A27A2Q9O7G" TargetMode="External"/><Relationship Id="rId124" Type="http://schemas.openxmlformats.org/officeDocument/2006/relationships/image" Target="media/image3.wmf"/><Relationship Id="rId129" Type="http://schemas.openxmlformats.org/officeDocument/2006/relationships/image" Target="media/image6.wmf"/><Relationship Id="rId137" Type="http://schemas.openxmlformats.org/officeDocument/2006/relationships/hyperlink" Target="consultantplus://offline/ref=9B881D5F9DF1AE695D72A3D18F00F125B46D9D16FADA791F4B267B601B857F524D6C3084643698D028A1FBE6B501F0B0B1A34FCCA94A27A2Q9O7G" TargetMode="External"/><Relationship Id="rId20" Type="http://schemas.openxmlformats.org/officeDocument/2006/relationships/hyperlink" Target="consultantplus://offline/ref=9B881D5F9DF1AE695D72A3D18F00F125B46D9D17FBD2791F4B267B601B857F524D6C3084643698D623A1FBE6B501F0B0B1A34FCCA94A27A2Q9O7G" TargetMode="External"/><Relationship Id="rId41" Type="http://schemas.openxmlformats.org/officeDocument/2006/relationships/hyperlink" Target="consultantplus://offline/ref=9B881D5F9DF1AE695D72A3D18F00F125B46C951CF8D8791F4B267B601B857F525F6C6888653386D722B4ADB7F0Q5ODG" TargetMode="External"/><Relationship Id="rId54" Type="http://schemas.openxmlformats.org/officeDocument/2006/relationships/hyperlink" Target="consultantplus://offline/ref=9B881D5F9DF1AE695D72A3D18F00F125B46D9D17FBD2791F4B267B601B857F524D6C3084643698DE2DA1FBE6B501F0B0B1A34FCCA94A27A2Q9O7G" TargetMode="External"/><Relationship Id="rId62" Type="http://schemas.openxmlformats.org/officeDocument/2006/relationships/hyperlink" Target="consultantplus://offline/ref=9B881D5F9DF1AE695D72A3D18F00F125B46D9D16FADA791F4B267B601B857F524D6C3084643698D22AA1FBE6B501F0B0B1A34FCCA94A27A2Q9O7G" TargetMode="External"/><Relationship Id="rId70" Type="http://schemas.openxmlformats.org/officeDocument/2006/relationships/hyperlink" Target="consultantplus://offline/ref=9B881D5F9DF1AE695D72A3D18F00F125B46D9D16FADA791F4B267B601B857F524D6C3084643698D22EA1FBE6B501F0B0B1A34FCCA94A27A2Q9O7G" TargetMode="External"/><Relationship Id="rId75" Type="http://schemas.openxmlformats.org/officeDocument/2006/relationships/hyperlink" Target="consultantplus://offline/ref=9B881D5F9DF1AE695D72A3D18F00F125B46D9D16FADA791F4B267B601B857F524D6C3084643698D22DA1FBE6B501F0B0B1A34FCCA94A27A2Q9O7G" TargetMode="External"/><Relationship Id="rId83" Type="http://schemas.openxmlformats.org/officeDocument/2006/relationships/hyperlink" Target="consultantplus://offline/ref=9B881D5F9DF1AE695D72A3D18F00F125B46D9D16FADA791F4B267B601B857F524D6C3084643698D223A1FBE6B501F0B0B1A34FCCA94A27A2Q9O7G" TargetMode="External"/><Relationship Id="rId88" Type="http://schemas.openxmlformats.org/officeDocument/2006/relationships/hyperlink" Target="consultantplus://offline/ref=9B881D5F9DF1AE695D72A3D18F00F125B46D9D16FADA791F4B267B601B857F524D6C3084643698D12BA1FBE6B501F0B0B1A34FCCA94A27A2Q9O7G" TargetMode="External"/><Relationship Id="rId91" Type="http://schemas.openxmlformats.org/officeDocument/2006/relationships/hyperlink" Target="consultantplus://offline/ref=9B881D5F9DF1AE695D72A3D18F00F125B46D9D16FADA791F4B267B601B857F524D6C3084643698D12BA1FBE6B501F0B0B1A34FCCA94A27A2Q9O7G" TargetMode="External"/><Relationship Id="rId96" Type="http://schemas.openxmlformats.org/officeDocument/2006/relationships/hyperlink" Target="consultantplus://offline/ref=9B881D5F9DF1AE695D72A3D18F00F125B46D9D16FADA791F4B267B601B857F524D6C3084643698D129A1FBE6B501F0B0B1A34FCCA94A27A2Q9O7G" TargetMode="External"/><Relationship Id="rId111" Type="http://schemas.openxmlformats.org/officeDocument/2006/relationships/hyperlink" Target="consultantplus://offline/ref=9B881D5F9DF1AE695D72A3D18F00F125B46D9D16FADA791F4B267B601B857F524D6C3084643698D12DA1FBE6B501F0B0B1A34FCCA94A27A2Q9O7G" TargetMode="External"/><Relationship Id="rId132"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consultantplus://offline/ref=9B881D5F9DF1AE695D72A3D18F00F125B46D9D16FADA791F4B267B601B857F524D6C3084643698D723A1FBE6B501F0B0B1A34FCCA94A27A2Q9O7G" TargetMode="External"/><Relationship Id="rId15" Type="http://schemas.openxmlformats.org/officeDocument/2006/relationships/hyperlink" Target="consultantplus://offline/ref=9B881D5F9DF1AE695D72A3D18F00F125B46D9D17FBD2791F4B267B601B857F524D6C3084643698D62EA1FBE6B501F0B0B1A34FCCA94A27A2Q9O7G" TargetMode="External"/><Relationship Id="rId23" Type="http://schemas.openxmlformats.org/officeDocument/2006/relationships/hyperlink" Target="consultantplus://offline/ref=9B881D5F9DF1AE695D72A3D18F00F125B46C951CF8D8791F4B267B601B857F525F6C6888653386D722B4ADB7F0Q5ODG" TargetMode="External"/><Relationship Id="rId28" Type="http://schemas.openxmlformats.org/officeDocument/2006/relationships/hyperlink" Target="consultantplus://offline/ref=9B881D5F9DF1AE695D72A3D18F00F125B46C951CF8D8791F4B267B601B857F525F6C6888653386D722B4ADB7F0Q5ODG" TargetMode="External"/><Relationship Id="rId36" Type="http://schemas.openxmlformats.org/officeDocument/2006/relationships/hyperlink" Target="consultantplus://offline/ref=9B881D5F9DF1AE695D72A3D18F00F125B46D9D17FBD2791F4B267B601B857F524D6C3084643698D52DA1FBE6B501F0B0B1A34FCCA94A27A2Q9O7G" TargetMode="External"/><Relationship Id="rId49" Type="http://schemas.openxmlformats.org/officeDocument/2006/relationships/hyperlink" Target="consultantplus://offline/ref=9B881D5F9DF1AE695D72A3D18F00F125B46D9D17FBD2791F4B267B601B857F524D6C3084643698DE2BA1FBE6B501F0B0B1A34FCCA94A27A2Q9O7G" TargetMode="External"/><Relationship Id="rId57" Type="http://schemas.openxmlformats.org/officeDocument/2006/relationships/hyperlink" Target="consultantplus://offline/ref=9B881D5F9DF1AE695D72A3D18F00F125B46D9D17FBD2791F4B267B601B857F524D6C3084643699D72AA1FBE6B501F0B0B1A34FCCA94A27A2Q9O7G" TargetMode="External"/><Relationship Id="rId106" Type="http://schemas.openxmlformats.org/officeDocument/2006/relationships/hyperlink" Target="consultantplus://offline/ref=9B881D5F9DF1AE695D72A3D18F00F125B46D9D16FADA791F4B267B601B857F524D6C3084643698D12FA1FBE6B501F0B0B1A34FCCA94A27A2Q9O7G" TargetMode="External"/><Relationship Id="rId114" Type="http://schemas.openxmlformats.org/officeDocument/2006/relationships/hyperlink" Target="consultantplus://offline/ref=9B881D5F9DF1AE695D72A3D18F00F125B46D9D16FADA791F4B267B601B857F524D6C3084643698D12DA1FBE6B501F0B0B1A34FCCA94A27A2Q9O7G" TargetMode="External"/><Relationship Id="rId119" Type="http://schemas.openxmlformats.org/officeDocument/2006/relationships/hyperlink" Target="consultantplus://offline/ref=9B881D5F9DF1AE695D72A3D18F00F125B46D9D16FADA791F4B267B601B857F524D6C3084643698D123A1FBE6B501F0B0B1A34FCCA94A27A2Q9O7G" TargetMode="External"/><Relationship Id="rId127" Type="http://schemas.openxmlformats.org/officeDocument/2006/relationships/image" Target="media/image5.wmf"/><Relationship Id="rId10" Type="http://schemas.openxmlformats.org/officeDocument/2006/relationships/hyperlink" Target="consultantplus://offline/ref=9B881D5F9DF1AE695D72A3D18F00F125B46D9D16FADA791F4B267B601B857F524D6C3084643698D629A1FBE6B501F0B0B1A34FCCA94A27A2Q9O7G" TargetMode="External"/><Relationship Id="rId31" Type="http://schemas.openxmlformats.org/officeDocument/2006/relationships/hyperlink" Target="consultantplus://offline/ref=9B881D5F9DF1AE695D72A3D18F00F125B46C951CF8D8791F4B267B601B857F525F6C6888653386D722B4ADB7F0Q5ODG" TargetMode="External"/><Relationship Id="rId44" Type="http://schemas.openxmlformats.org/officeDocument/2006/relationships/hyperlink" Target="consultantplus://offline/ref=9B881D5F9DF1AE695D72A3D18F00F125B46D9D17FBD2791F4B267B601B857F524D6C3084643698DF2FA1FBE6B501F0B0B1A34FCCA94A27A2Q9O7G" TargetMode="External"/><Relationship Id="rId52" Type="http://schemas.openxmlformats.org/officeDocument/2006/relationships/hyperlink" Target="consultantplus://offline/ref=9B881D5F9DF1AE695D72A3D18F00F125B46D9D17FBD2791F4B267B601B857F524D6C3084643698DE2FA1FBE6B501F0B0B1A34FCCA94A27A2Q9O7G" TargetMode="External"/><Relationship Id="rId60" Type="http://schemas.openxmlformats.org/officeDocument/2006/relationships/hyperlink" Target="consultantplus://offline/ref=9B881D5F9DF1AE695D72A3D18F00F125B46D9D17FBD2791F4B267B601B857F524D6C3084643699D729A1FBE6B501F0B0B1A34FCCA94A27A2Q9O7G" TargetMode="External"/><Relationship Id="rId65" Type="http://schemas.openxmlformats.org/officeDocument/2006/relationships/hyperlink" Target="consultantplus://offline/ref=9B881D5F9DF1AE695D72A3D18F00F125B46D9D16FADA791F4B267B601B857F524D6C3084643698D22BA1FBE6B501F0B0B1A34FCCA94A27A2Q9O7G" TargetMode="External"/><Relationship Id="rId73" Type="http://schemas.openxmlformats.org/officeDocument/2006/relationships/hyperlink" Target="consultantplus://offline/ref=9B881D5F9DF1AE695D72A3D18F00F125B46D9D16FADA791F4B267B601B857F524D6C3084643698D22DA1FBE6B501F0B0B1A34FCCA94A27A2Q9O7G" TargetMode="External"/><Relationship Id="rId78" Type="http://schemas.openxmlformats.org/officeDocument/2006/relationships/hyperlink" Target="consultantplus://offline/ref=9B881D5F9DF1AE695D72A3D18F00F125B46D9D16FADA791F4B267B601B857F524D6C3084643698D22DA1FBE6B501F0B0B1A34FCCA94A27A2Q9O7G" TargetMode="External"/><Relationship Id="rId81" Type="http://schemas.openxmlformats.org/officeDocument/2006/relationships/hyperlink" Target="consultantplus://offline/ref=9B881D5F9DF1AE695D72A3D18F00F125B46D9D16FADA791F4B267B601B857F524D6C3084643698D223A1FBE6B501F0B0B1A34FCCA94A27A2Q9O7G" TargetMode="External"/><Relationship Id="rId86" Type="http://schemas.openxmlformats.org/officeDocument/2006/relationships/hyperlink" Target="consultantplus://offline/ref=9B881D5F9DF1AE695D72A3D18F00F125B46D9D16FADA791F4B267B601B857F524D6C3084643698D12BA1FBE6B501F0B0B1A34FCCA94A27A2Q9O7G" TargetMode="External"/><Relationship Id="rId94" Type="http://schemas.openxmlformats.org/officeDocument/2006/relationships/hyperlink" Target="consultantplus://offline/ref=9B881D5F9DF1AE695D72A3D18F00F125B46D9D16FADA791F4B267B601B857F524D6C3084643698D129A1FBE6B501F0B0B1A34FCCA94A27A2Q9O7G" TargetMode="External"/><Relationship Id="rId99" Type="http://schemas.openxmlformats.org/officeDocument/2006/relationships/hyperlink" Target="consultantplus://offline/ref=9B881D5F9DF1AE695D72A3D18F00F125B46D9D16FADA791F4B267B601B857F524D6C3084643698D129A1FBE6B501F0B0B1A34FCCA94A27A2Q9O7G" TargetMode="External"/><Relationship Id="rId101" Type="http://schemas.openxmlformats.org/officeDocument/2006/relationships/hyperlink" Target="consultantplus://offline/ref=9B881D5F9DF1AE695D72A3D18F00F125B46D9D16FADA791F4B267B601B857F524D6C3084643698D129A1FBE6B501F0B0B1A34FCCA94A27A2Q9O7G" TargetMode="External"/><Relationship Id="rId122" Type="http://schemas.openxmlformats.org/officeDocument/2006/relationships/image" Target="media/image1.wmf"/><Relationship Id="rId130" Type="http://schemas.openxmlformats.org/officeDocument/2006/relationships/image" Target="media/image7.wmf"/><Relationship Id="rId135"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hyperlink" Target="consultantplus://offline/ref=9B881D5F9DF1AE695D72A3D18F00F125B46C951CF8D8791F4B267B601B857F525F6C6888653386D722B4ADB7F0Q5ODG" TargetMode="External"/><Relationship Id="rId13" Type="http://schemas.openxmlformats.org/officeDocument/2006/relationships/hyperlink" Target="consultantplus://offline/ref=9B881D5F9DF1AE695D72A3D18F00F125B46D901DFFD3791F4B267B601B857F524D6C3084643699D129A1FBE6B501F0B0B1A34FCCA94A27A2Q9O7G" TargetMode="External"/><Relationship Id="rId18" Type="http://schemas.openxmlformats.org/officeDocument/2006/relationships/hyperlink" Target="consultantplus://offline/ref=9B881D5F9DF1AE695D72A3D18F00F125B46C951CF8D8791F4B267B601B857F525F6C6888653386D722B4ADB7F0Q5ODG" TargetMode="External"/><Relationship Id="rId39" Type="http://schemas.openxmlformats.org/officeDocument/2006/relationships/hyperlink" Target="consultantplus://offline/ref=9B881D5F9DF1AE695D72A3D18F00F125B46D9D17FBD2791F4B267B601B857F524D6C3084643698D522A1FBE6B501F0B0B1A34FCCA94A27A2Q9O7G" TargetMode="External"/><Relationship Id="rId109" Type="http://schemas.openxmlformats.org/officeDocument/2006/relationships/hyperlink" Target="consultantplus://offline/ref=9B881D5F9DF1AE695D72A3D18F00F125B46D9D16FADA791F4B267B601B857F524D6C3084643698D12DA1FBE6B501F0B0B1A34FCCA94A27A2Q9O7G" TargetMode="External"/><Relationship Id="rId34" Type="http://schemas.openxmlformats.org/officeDocument/2006/relationships/hyperlink" Target="consultantplus://offline/ref=9B881D5F9DF1AE695D72A3D18F00F125B46D9D17FBD2791F4B267B601B857F524D6C3084643698D52CA1FBE6B501F0B0B1A34FCCA94A27A2Q9O7G" TargetMode="External"/><Relationship Id="rId50" Type="http://schemas.openxmlformats.org/officeDocument/2006/relationships/hyperlink" Target="consultantplus://offline/ref=9B881D5F9DF1AE695D72A3D18F00F125B46D9D17FBD2791F4B267B601B857F524D6C3084643698DE28A1FBE6B501F0B0B1A34FCCA94A27A2Q9O7G" TargetMode="External"/><Relationship Id="rId55" Type="http://schemas.openxmlformats.org/officeDocument/2006/relationships/hyperlink" Target="consultantplus://offline/ref=9B881D5F9DF1AE695D72A3D18F00F125B46D9D17FBD2791F4B267B601B857F524D6C3084643698DE22A1FBE6B501F0B0B1A34FCCA94A27A2Q9O7G" TargetMode="External"/><Relationship Id="rId76" Type="http://schemas.openxmlformats.org/officeDocument/2006/relationships/hyperlink" Target="consultantplus://offline/ref=9B881D5F9DF1AE695D72A3D18F00F125B46D9D16FADA791F4B267B601B857F524D6C3084643698D22DA1FBE6B501F0B0B1A34FCCA94A27A2Q9O7G" TargetMode="External"/><Relationship Id="rId97" Type="http://schemas.openxmlformats.org/officeDocument/2006/relationships/hyperlink" Target="consultantplus://offline/ref=9B881D5F9DF1AE695D72A3D18F00F125B46D9D16FADA791F4B267B601B857F524D6C3084643698D129A1FBE6B501F0B0B1A34FCCA94A27A2Q9O7G" TargetMode="External"/><Relationship Id="rId104" Type="http://schemas.openxmlformats.org/officeDocument/2006/relationships/hyperlink" Target="consultantplus://offline/ref=9B881D5F9DF1AE695D72A3D18F00F125B46D9D16FADA791F4B267B601B857F524D6C3084643698D12FA1FBE6B501F0B0B1A34FCCA94A27A2Q9O7G" TargetMode="External"/><Relationship Id="rId120" Type="http://schemas.openxmlformats.org/officeDocument/2006/relationships/hyperlink" Target="consultantplus://offline/ref=9B881D5F9DF1AE695D72A3D18F00F125B46D9D17FBD2791F4B267B601B857F524D6C3084643699D72DA1FBE6B501F0B0B1A34FCCA94A27A2Q9O7G" TargetMode="External"/><Relationship Id="rId125" Type="http://schemas.openxmlformats.org/officeDocument/2006/relationships/image" Target="media/image4.wmf"/><Relationship Id="rId7" Type="http://schemas.openxmlformats.org/officeDocument/2006/relationships/hyperlink" Target="consultantplus://offline/ref=9B881D5F9DF1AE695D72A3D18F00F125B46D9D17FBD2791F4B267B601B857F524D6C3084643698D62AA1FBE6B501F0B0B1A34FCCA94A27A2Q9O7G" TargetMode="External"/><Relationship Id="rId71" Type="http://schemas.openxmlformats.org/officeDocument/2006/relationships/hyperlink" Target="consultantplus://offline/ref=9B881D5F9DF1AE695D72A3D18F00F125B46D9D16FADA791F4B267B601B857F524D6C3084643698D22FA1FBE6B501F0B0B1A34FCCA94A27A2Q9O7G" TargetMode="External"/><Relationship Id="rId92" Type="http://schemas.openxmlformats.org/officeDocument/2006/relationships/hyperlink" Target="consultantplus://offline/ref=9B881D5F9DF1AE695D72A3D18F00F125B46D9D16FADA791F4B267B601B857F524D6C3084643698D128A1FBE6B501F0B0B1A34FCCA94A27A2Q9O7G" TargetMode="External"/><Relationship Id="rId2" Type="http://schemas.microsoft.com/office/2007/relationships/stylesWithEffects" Target="stylesWithEffects.xml"/><Relationship Id="rId29" Type="http://schemas.openxmlformats.org/officeDocument/2006/relationships/hyperlink" Target="consultantplus://offline/ref=9B881D5F9DF1AE695D72A3D18F00F125B46D9D16FADA791F4B267B601B857F524D6C3084643698D529A1FBE6B501F0B0B1A34FCCA94A27A2Q9O7G" TargetMode="External"/><Relationship Id="rId24" Type="http://schemas.openxmlformats.org/officeDocument/2006/relationships/hyperlink" Target="consultantplus://offline/ref=9B881D5F9DF1AE695D72A3D18F00F125B46D9D17FBD2791F4B267B601B857F524D6C3084643698D52BA1FBE6B501F0B0B1A34FCCA94A27A2Q9O7G" TargetMode="External"/><Relationship Id="rId40" Type="http://schemas.openxmlformats.org/officeDocument/2006/relationships/hyperlink" Target="consultantplus://offline/ref=9B881D5F9DF1AE695D72A3D18F00F125B46D9D16FADA791F4B267B601B857F524D6C3084643698D523A1FBE6B501F0B0B1A34FCCA94A27A2Q9O7G" TargetMode="External"/><Relationship Id="rId45" Type="http://schemas.openxmlformats.org/officeDocument/2006/relationships/hyperlink" Target="consultantplus://offline/ref=9B881D5F9DF1AE695D72A3D18F00F125B46D9D16FADA791F4B267B601B857F524D6C3084643698D32FA1FBE6B501F0B0B1A34FCCA94A27A2Q9O7G" TargetMode="External"/><Relationship Id="rId66" Type="http://schemas.openxmlformats.org/officeDocument/2006/relationships/hyperlink" Target="consultantplus://offline/ref=9B881D5F9DF1AE695D72A3D18F00F125B46D9D16FADA791F4B267B601B857F524D6C3084643698D228A1FBE6B501F0B0B1A34FCCA94A27A2Q9O7G" TargetMode="External"/><Relationship Id="rId87" Type="http://schemas.openxmlformats.org/officeDocument/2006/relationships/hyperlink" Target="consultantplus://offline/ref=9B881D5F9DF1AE695D72A3D18F00F125B46D9D16FADA791F4B267B601B857F524D6C3084643698D12BA1FBE6B501F0B0B1A34FCCA94A27A2Q9O7G" TargetMode="External"/><Relationship Id="rId110" Type="http://schemas.openxmlformats.org/officeDocument/2006/relationships/hyperlink" Target="consultantplus://offline/ref=9B881D5F9DF1AE695D72A3D18F00F125B46D9D16FADA791F4B267B601B857F524D6C3084643698D12DA1FBE6B501F0B0B1A34FCCA94A27A2Q9O7G" TargetMode="External"/><Relationship Id="rId115" Type="http://schemas.openxmlformats.org/officeDocument/2006/relationships/hyperlink" Target="consultantplus://offline/ref=9B881D5F9DF1AE695D72A3D18F00F125B46D9D17FBD2791F4B267B601B857F524D6C3084643699D72EA1FBE6B501F0B0B1A34FCCA94A27A2Q9O7G" TargetMode="External"/><Relationship Id="rId131" Type="http://schemas.openxmlformats.org/officeDocument/2006/relationships/image" Target="media/image8.wmf"/><Relationship Id="rId136" Type="http://schemas.openxmlformats.org/officeDocument/2006/relationships/hyperlink" Target="consultantplus://offline/ref=9B881D5F9DF1AE695D72A3D18F00F125B46D901DFFD3791F4B267B601B857F524D6C308464369AD622A1FBE6B501F0B0B1A34FCCA94A27A2Q9O7G" TargetMode="External"/><Relationship Id="rId61" Type="http://schemas.openxmlformats.org/officeDocument/2006/relationships/hyperlink" Target="consultantplus://offline/ref=9B881D5F9DF1AE695D72A3D18F00F125B46D9D16FADA791F4B267B601B857F524D6C3084643698D323A1FBE6B501F0B0B1A34FCCA94A27A2Q9O7G" TargetMode="External"/><Relationship Id="rId82" Type="http://schemas.openxmlformats.org/officeDocument/2006/relationships/hyperlink" Target="consultantplus://offline/ref=9B881D5F9DF1AE695D72A3D18F00F125B46D9D16FADA791F4B267B601B857F524D6C3084643698D223A1FBE6B501F0B0B1A34FCCA94A27A2Q9O7G" TargetMode="External"/><Relationship Id="rId19" Type="http://schemas.openxmlformats.org/officeDocument/2006/relationships/hyperlink" Target="consultantplus://offline/ref=9B881D5F9DF1AE695D72A3D18F00F125B46D901DFFD3791F4B267B601B857F524D6C3084643699D129A1FBE6B501F0B0B1A34FCCA94A27A2Q9O7G" TargetMode="External"/><Relationship Id="rId14" Type="http://schemas.openxmlformats.org/officeDocument/2006/relationships/hyperlink" Target="consultantplus://offline/ref=9B881D5F9DF1AE695D72A3D18F00F125B46D901DFFD3791F4B267B601B857F524D6C3084643699D029A1FBE6B501F0B0B1A34FCCA94A27A2Q9O7G" TargetMode="External"/><Relationship Id="rId30" Type="http://schemas.openxmlformats.org/officeDocument/2006/relationships/hyperlink" Target="consultantplus://offline/ref=9B881D5F9DF1AE695D72A3D18F00F125B46D9D17FBD2791F4B267B601B857F524D6C3084643698D529A1FBE6B501F0B0B1A34FCCA94A27A2Q9O7G" TargetMode="External"/><Relationship Id="rId35" Type="http://schemas.openxmlformats.org/officeDocument/2006/relationships/hyperlink" Target="consultantplus://offline/ref=9B881D5F9DF1AE695D72A3D18F00F125B46D9D16FADA791F4B267B601B857F524D6C3084643698D522A1FBE6B501F0B0B1A34FCCA94A27A2Q9O7G" TargetMode="External"/><Relationship Id="rId56" Type="http://schemas.openxmlformats.org/officeDocument/2006/relationships/hyperlink" Target="consultantplus://offline/ref=9B881D5F9DF1AE695D72A3D18F00F125B46D9D17FBD2791F4B267B601B857F524D6C3084643698DE23A1FBE6B501F0B0B1A34FCCA94A27A2Q9O7G" TargetMode="External"/><Relationship Id="rId77" Type="http://schemas.openxmlformats.org/officeDocument/2006/relationships/hyperlink" Target="consultantplus://offline/ref=9B881D5F9DF1AE695D72A3D18F00F125B46D9D16FADA791F4B267B601B857F524D6C3084643698D22DA1FBE6B501F0B0B1A34FCCA94A27A2Q9O7G" TargetMode="External"/><Relationship Id="rId100" Type="http://schemas.openxmlformats.org/officeDocument/2006/relationships/hyperlink" Target="consultantplus://offline/ref=9B881D5F9DF1AE695D72A3D18F00F125B46D9D16FADA791F4B267B601B857F524D6C3084643698D129A1FBE6B501F0B0B1A34FCCA94A27A2Q9O7G" TargetMode="External"/><Relationship Id="rId105" Type="http://schemas.openxmlformats.org/officeDocument/2006/relationships/hyperlink" Target="consultantplus://offline/ref=9B881D5F9DF1AE695D72A3D18F00F125B46D9D16FADA791F4B267B601B857F524D6C3084643698D12FA1FBE6B501F0B0B1A34FCCA94A27A2Q9O7G" TargetMode="External"/><Relationship Id="rId126" Type="http://schemas.openxmlformats.org/officeDocument/2006/relationships/hyperlink" Target="consultantplus://offline/ref=9B881D5F9DF1AE695D72A3D18F00F125B46E921BF9DE791F4B267B601B857F525F6C6888653386D722B4ADB7F0Q5O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8493</Words>
  <Characters>48411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2</cp:revision>
  <dcterms:created xsi:type="dcterms:W3CDTF">2019-08-15T06:14:00Z</dcterms:created>
  <dcterms:modified xsi:type="dcterms:W3CDTF">2019-08-15T06:14:00Z</dcterms:modified>
</cp:coreProperties>
</file>